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5FBD6" w14:textId="47C88642" w:rsidR="009B0B7E" w:rsidRPr="00C46D8E" w:rsidRDefault="00C46D8E" w:rsidP="009B0B7E">
      <w:pPr>
        <w:pStyle w:val="20"/>
        <w:rPr>
          <w:color w:val="auto"/>
          <w:lang w:val="ru-RU"/>
        </w:rPr>
      </w:pPr>
      <w:r>
        <w:rPr>
          <w:color w:val="auto"/>
          <w:lang w:val="ru-RU"/>
        </w:rPr>
        <w:t>Портнов Н.М.</w:t>
      </w:r>
    </w:p>
    <w:p w14:paraId="719AF9E9" w14:textId="72D3757B" w:rsidR="008244B9" w:rsidRPr="007E1A1A" w:rsidRDefault="00C46D8E" w:rsidP="009B0B7E">
      <w:pPr>
        <w:pStyle w:val="40"/>
        <w:rPr>
          <w:color w:val="auto"/>
        </w:rPr>
      </w:pPr>
      <w:r>
        <w:rPr>
          <w:color w:val="auto"/>
        </w:rPr>
        <w:t xml:space="preserve">Федеральный центр мониторинга питания обучающихся, </w:t>
      </w:r>
      <w:r w:rsidR="00A613DE">
        <w:rPr>
          <w:color w:val="auto"/>
        </w:rPr>
        <w:t xml:space="preserve">г. </w:t>
      </w:r>
      <w:r>
        <w:rPr>
          <w:color w:val="auto"/>
        </w:rPr>
        <w:t>Москва</w:t>
      </w:r>
    </w:p>
    <w:p w14:paraId="6172502F" w14:textId="19741DB9" w:rsidR="009B0B7E" w:rsidRPr="00F42309" w:rsidRDefault="00C46D8E" w:rsidP="00F42309">
      <w:pPr>
        <w:keepNext/>
        <w:spacing w:before="0"/>
        <w:jc w:val="center"/>
      </w:pPr>
      <w:r>
        <w:rPr>
          <w:lang w:val="en-US"/>
        </w:rPr>
        <w:t>detsoft</w:t>
      </w:r>
      <w:r w:rsidRPr="00F42309">
        <w:t>@</w:t>
      </w:r>
      <w:r>
        <w:rPr>
          <w:lang w:val="en-US"/>
        </w:rPr>
        <w:t>mail</w:t>
      </w:r>
      <w:r w:rsidRPr="00F42309">
        <w:t>.</w:t>
      </w:r>
      <w:r>
        <w:rPr>
          <w:lang w:val="en-US"/>
        </w:rPr>
        <w:t>ru</w:t>
      </w:r>
    </w:p>
    <w:p w14:paraId="797B14AE" w14:textId="27FFF827" w:rsidR="00C13183" w:rsidRPr="00C46D8E" w:rsidRDefault="00C46D8E" w:rsidP="009B0B7E">
      <w:pPr>
        <w:pStyle w:val="14"/>
        <w:rPr>
          <w:color w:val="auto"/>
        </w:rPr>
      </w:pPr>
      <w:r>
        <w:rPr>
          <w:color w:val="auto"/>
        </w:rPr>
        <w:t>Использование платформы «1С:Предприятие» в федеральном мониторинге питания обучающихся. Генератор отчетов 1С (СКД) при обработке опросов, мобильное приложение «Оцени питание!»</w:t>
      </w:r>
    </w:p>
    <w:p w14:paraId="18911C15" w14:textId="6823EAC8" w:rsidR="00A613DE" w:rsidRDefault="00A613DE" w:rsidP="00F42309">
      <w:pPr>
        <w:pStyle w:val="14"/>
        <w:spacing w:before="0" w:after="0"/>
        <w:rPr>
          <w:color w:val="auto"/>
          <w:lang w:val="en-US"/>
        </w:rPr>
      </w:pPr>
      <w:r w:rsidRPr="000E4C92">
        <w:rPr>
          <w:rFonts w:cs="Times New Roman"/>
          <w:b w:val="0"/>
          <w:color w:val="auto"/>
          <w:kern w:val="0"/>
          <w:shd w:val="clear" w:color="auto" w:fill="auto"/>
          <w:lang w:val="en-US"/>
        </w:rPr>
        <w:t>Portnov N.</w:t>
      </w:r>
      <w:r w:rsidRPr="00F42309">
        <w:rPr>
          <w:rFonts w:cs="Times New Roman"/>
          <w:b w:val="0"/>
          <w:color w:val="auto"/>
          <w:kern w:val="0"/>
          <w:shd w:val="clear" w:color="auto" w:fill="auto"/>
          <w:lang w:val="en-US"/>
        </w:rPr>
        <w:t>M.</w:t>
      </w:r>
    </w:p>
    <w:p w14:paraId="44F2DE89" w14:textId="4AB7B2AF" w:rsidR="00A613DE" w:rsidRPr="00F42309" w:rsidRDefault="00A613DE" w:rsidP="00F42309">
      <w:pPr>
        <w:pStyle w:val="14"/>
        <w:spacing w:before="0" w:after="0"/>
        <w:rPr>
          <w:b w:val="0"/>
          <w:color w:val="auto"/>
          <w:lang w:val="en-US"/>
        </w:rPr>
      </w:pPr>
      <w:r>
        <w:rPr>
          <w:rFonts w:cs="Times New Roman"/>
          <w:b w:val="0"/>
          <w:color w:val="auto"/>
          <w:kern w:val="0"/>
          <w:shd w:val="clear" w:color="auto" w:fill="auto"/>
          <w:lang w:val="en-US"/>
        </w:rPr>
        <w:t>Federal Monitoring Center for Student Nutrition, Moscow</w:t>
      </w:r>
    </w:p>
    <w:p w14:paraId="103369E4" w14:textId="3E80B78D" w:rsidR="00455768" w:rsidRPr="00AD20FC" w:rsidRDefault="00AD20FC" w:rsidP="00AD20FC">
      <w:pPr>
        <w:pStyle w:val="12"/>
      </w:pPr>
      <w:r w:rsidRPr="00AD20FC">
        <w:rPr>
          <w:rStyle w:val="ypks7kbdpwfgdykd3qb9"/>
        </w:rPr>
        <w:t>Using</w:t>
      </w:r>
      <w:r w:rsidRPr="00AD20FC">
        <w:t xml:space="preserve"> </w:t>
      </w:r>
      <w:r w:rsidRPr="00AD20FC">
        <w:rPr>
          <w:rStyle w:val="ypks7kbdpwfgdykd3qb9"/>
        </w:rPr>
        <w:t>1C</w:t>
      </w:r>
      <w:r w:rsidRPr="00AD20FC">
        <w:t>:</w:t>
      </w:r>
      <w:r w:rsidRPr="00AD20FC">
        <w:rPr>
          <w:rStyle w:val="ypks7kbdpwfgdykd3qb9"/>
        </w:rPr>
        <w:t>Enterprise</w:t>
      </w:r>
      <w:r w:rsidRPr="00AD20FC">
        <w:t xml:space="preserve"> </w:t>
      </w:r>
      <w:r w:rsidRPr="00AD20FC">
        <w:rPr>
          <w:rStyle w:val="ypks7kbdpwfgdykd3qb9"/>
        </w:rPr>
        <w:t>in</w:t>
      </w:r>
      <w:r w:rsidRPr="00AD20FC">
        <w:t xml:space="preserve"> </w:t>
      </w:r>
      <w:r w:rsidRPr="00AD20FC">
        <w:rPr>
          <w:rStyle w:val="ypks7kbdpwfgdykd3qb9"/>
        </w:rPr>
        <w:t>federal</w:t>
      </w:r>
      <w:r w:rsidRPr="00AD20FC">
        <w:t xml:space="preserve"> </w:t>
      </w:r>
      <w:r w:rsidR="0027491F">
        <w:t xml:space="preserve">program for </w:t>
      </w:r>
      <w:r w:rsidR="0027491F" w:rsidRPr="00AD20FC">
        <w:rPr>
          <w:rStyle w:val="ypks7kbdpwfgdykd3qb9"/>
        </w:rPr>
        <w:t xml:space="preserve">students </w:t>
      </w:r>
      <w:r w:rsidRPr="00AD20FC">
        <w:rPr>
          <w:rStyle w:val="ypks7kbdpwfgdykd3qb9"/>
        </w:rPr>
        <w:t>nutrition</w:t>
      </w:r>
      <w:r w:rsidRPr="00AD20FC">
        <w:t xml:space="preserve"> </w:t>
      </w:r>
      <w:r w:rsidRPr="00AD20FC">
        <w:rPr>
          <w:rStyle w:val="ypks7kbdpwfgdykd3qb9"/>
        </w:rPr>
        <w:t>monitoring</w:t>
      </w:r>
      <w:r w:rsidR="0027491F">
        <w:rPr>
          <w:rStyle w:val="ypks7kbdpwfgdykd3qb9"/>
        </w:rPr>
        <w:t>:</w:t>
      </w:r>
      <w:r w:rsidRPr="00AD20FC">
        <w:t xml:space="preserve"> </w:t>
      </w:r>
      <w:r w:rsidR="0027491F">
        <w:t xml:space="preserve">processing surveys with </w:t>
      </w:r>
      <w:r w:rsidRPr="00AD20FC">
        <w:rPr>
          <w:rStyle w:val="ypks7kbdpwfgdykd3qb9"/>
        </w:rPr>
        <w:t>1C</w:t>
      </w:r>
      <w:r w:rsidRPr="00AD20FC">
        <w:t xml:space="preserve"> </w:t>
      </w:r>
      <w:r w:rsidRPr="00AD20FC">
        <w:rPr>
          <w:rStyle w:val="ypks7kbdpwfgdykd3qb9"/>
        </w:rPr>
        <w:t>Report</w:t>
      </w:r>
      <w:r w:rsidRPr="00AD20FC">
        <w:t xml:space="preserve"> </w:t>
      </w:r>
      <w:r w:rsidRPr="00AD20FC">
        <w:rPr>
          <w:rStyle w:val="ypks7kbdpwfgdykd3qb9"/>
        </w:rPr>
        <w:t>generator</w:t>
      </w:r>
      <w:r w:rsidRPr="00AD20FC">
        <w:t xml:space="preserve"> </w:t>
      </w:r>
      <w:r w:rsidRPr="00AD20FC">
        <w:rPr>
          <w:rStyle w:val="ypks7kbdpwfgdykd3qb9"/>
        </w:rPr>
        <w:t>(S</w:t>
      </w:r>
      <w:r w:rsidR="0027491F">
        <w:rPr>
          <w:rStyle w:val="ypks7kbdpwfgdykd3qb9"/>
        </w:rPr>
        <w:t>C</w:t>
      </w:r>
      <w:r w:rsidRPr="00AD20FC">
        <w:rPr>
          <w:rStyle w:val="ypks7kbdpwfgdykd3qb9"/>
        </w:rPr>
        <w:t>D)</w:t>
      </w:r>
      <w:r w:rsidR="0027491F">
        <w:rPr>
          <w:rStyle w:val="ypks7kbdpwfgdykd3qb9"/>
        </w:rPr>
        <w:t>,</w:t>
      </w:r>
      <w:r w:rsidRPr="00AD20FC">
        <w:t xml:space="preserve"> </w:t>
      </w:r>
      <w:r w:rsidR="0027491F">
        <w:t xml:space="preserve">using </w:t>
      </w:r>
      <w:r w:rsidR="0027491F">
        <w:rPr>
          <w:rStyle w:val="ypks7kbdpwfgdykd3qb9"/>
        </w:rPr>
        <w:t>m</w:t>
      </w:r>
      <w:r w:rsidRPr="00AD20FC">
        <w:rPr>
          <w:rStyle w:val="ypks7kbdpwfgdykd3qb9"/>
        </w:rPr>
        <w:t>obile</w:t>
      </w:r>
      <w:r w:rsidRPr="00AD20FC">
        <w:t xml:space="preserve"> </w:t>
      </w:r>
      <w:r w:rsidRPr="00AD20FC">
        <w:rPr>
          <w:rStyle w:val="ypks7kbdpwfgdykd3qb9"/>
        </w:rPr>
        <w:t>application</w:t>
      </w:r>
      <w:r w:rsidRPr="00AD20FC">
        <w:t xml:space="preserve"> </w:t>
      </w:r>
      <w:r w:rsidRPr="00AD20FC">
        <w:rPr>
          <w:rStyle w:val="ypks7kbdpwfgdykd3qb9"/>
        </w:rPr>
        <w:t>"Evaluate</w:t>
      </w:r>
      <w:r w:rsidRPr="00AD20FC">
        <w:t xml:space="preserve"> </w:t>
      </w:r>
      <w:r w:rsidR="0027491F">
        <w:rPr>
          <w:rStyle w:val="ypks7kbdpwfgdykd3qb9"/>
        </w:rPr>
        <w:t>your meals</w:t>
      </w:r>
      <w:r w:rsidRPr="00AD20FC">
        <w:rPr>
          <w:rStyle w:val="ypks7kbdpwfgdykd3qb9"/>
        </w:rPr>
        <w:t>!"</w:t>
      </w:r>
    </w:p>
    <w:p w14:paraId="1F72070D" w14:textId="77777777" w:rsidR="00455768" w:rsidRPr="007E1A1A" w:rsidRDefault="004C7725" w:rsidP="009B0B7E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7485528A" w14:textId="0ED66ED9" w:rsidR="00455768" w:rsidRDefault="00A70DFF" w:rsidP="00A70DFF">
      <w:r>
        <w:t>ФЦМПО с 2021 года ведет мониторинг питания обучающихся начальных классов в РФ.</w:t>
      </w:r>
      <w:r w:rsidR="000E4C92">
        <w:t xml:space="preserve"> </w:t>
      </w:r>
      <w:r>
        <w:t xml:space="preserve">В </w:t>
      </w:r>
      <w:r w:rsidR="0061747C">
        <w:t xml:space="preserve">его </w:t>
      </w:r>
      <w:r>
        <w:t>задачи входит ежегодный большой социологический опрос по питанию, в котором в 2024 году приняло участие более 2 млн учащихся и их родителей. Для обработки данных в графическом и цифровом виде используется база данных на платформе 1С, в результате формируется аналитический статотчет (в 2022 году содержал более 5 тыс. страниц) по всем регионам в разрезах пола и возраста.</w:t>
      </w:r>
    </w:p>
    <w:p w14:paraId="4FFD19D1" w14:textId="5367326E" w:rsidR="00A70DFF" w:rsidRPr="00F42309" w:rsidRDefault="00A70DFF" w:rsidP="00A70DFF">
      <w:r>
        <w:t>Одной из подсистем федерального мониторинга питания является проект «Оцени питание!», предоставляющий самим учащимся возможность выставить от 2 до 5 конкретным, только что съеденным блюдам школьного меню. Это средство уникальное, поскольку измеряет ранее не</w:t>
      </w:r>
      <w:r w:rsidR="00A613DE">
        <w:t xml:space="preserve"> </w:t>
      </w:r>
      <w:r>
        <w:t>известные и не оценивавшиеся факты отношения самих питающихся к представляемому им питанию. Оценки, подаваемые от мобильного или онлайн-приложения, регистрируются в общефедеральной базе данных на платформе «1С:Предприятие». Мобильное приложение разработано на 1С, онлайн-приложение обслуживается http-сервисами 1С.</w:t>
      </w:r>
    </w:p>
    <w:p w14:paraId="39BC69A6" w14:textId="77777777" w:rsidR="009C2646" w:rsidRPr="007E1A1A" w:rsidRDefault="009C2646" w:rsidP="009B0B7E">
      <w:pPr>
        <w:pStyle w:val="0"/>
        <w:rPr>
          <w:color w:val="auto"/>
          <w:lang w:val="en-US"/>
        </w:rPr>
      </w:pPr>
      <w:r w:rsidRPr="00F42309">
        <w:rPr>
          <w:color w:val="auto"/>
          <w:lang w:val="en-US"/>
        </w:rPr>
        <w:t>Abstract</w:t>
      </w:r>
    </w:p>
    <w:p w14:paraId="0C2DE657" w14:textId="12A8FD58" w:rsidR="009C2646" w:rsidRPr="00F42309" w:rsidRDefault="00AD20FC" w:rsidP="00AD20FC">
      <w:pPr>
        <w:pStyle w:val="01"/>
        <w:rPr>
          <w:lang w:val="en-US"/>
        </w:rPr>
      </w:pPr>
      <w:r w:rsidRPr="00F42309">
        <w:rPr>
          <w:rStyle w:val="ypks7kbdpwfgdykd3qb9"/>
          <w:lang w:val="en-US"/>
        </w:rPr>
        <w:t>Since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2021</w:t>
      </w:r>
      <w:r w:rsidRPr="00F42309">
        <w:rPr>
          <w:lang w:val="en-US"/>
        </w:rPr>
        <w:t xml:space="preserve">, the Federal Center for Medical Education has </w:t>
      </w:r>
      <w:r w:rsidRPr="00F42309">
        <w:rPr>
          <w:rStyle w:val="ypks7kbdpwfgdykd3qb9"/>
          <w:lang w:val="en-US"/>
        </w:rPr>
        <w:t>been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monitoring</w:t>
      </w:r>
      <w:r w:rsidRPr="00F42309">
        <w:rPr>
          <w:lang w:val="en-US"/>
        </w:rPr>
        <w:t xml:space="preserve"> the </w:t>
      </w:r>
      <w:r w:rsidRPr="00F42309">
        <w:rPr>
          <w:rStyle w:val="ypks7kbdpwfgdykd3qb9"/>
          <w:lang w:val="en-US"/>
        </w:rPr>
        <w:t>nutrition</w:t>
      </w:r>
      <w:r w:rsidRPr="00F42309">
        <w:rPr>
          <w:lang w:val="en-US"/>
        </w:rPr>
        <w:t xml:space="preserve"> of </w:t>
      </w:r>
      <w:r w:rsidRPr="00F42309">
        <w:rPr>
          <w:rStyle w:val="ypks7kbdpwfgdykd3qb9"/>
          <w:lang w:val="en-US"/>
        </w:rPr>
        <w:t>primary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school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students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in</w:t>
      </w:r>
      <w:r w:rsidRPr="00F42309">
        <w:rPr>
          <w:lang w:val="en-US"/>
        </w:rPr>
        <w:t xml:space="preserve"> the Russian </w:t>
      </w:r>
      <w:r w:rsidRPr="00F42309">
        <w:rPr>
          <w:rStyle w:val="ypks7kbdpwfgdykd3qb9"/>
          <w:lang w:val="en-US"/>
        </w:rPr>
        <w:t>Federation.</w:t>
      </w:r>
      <w:r w:rsidRPr="00F42309">
        <w:rPr>
          <w:lang w:val="en-US"/>
        </w:rPr>
        <w:t xml:space="preserve"> </w:t>
      </w:r>
      <w:r w:rsidR="0027491F">
        <w:rPr>
          <w:rStyle w:val="ypks7kbdpwfgdykd3qb9"/>
          <w:lang w:val="en-US"/>
        </w:rPr>
        <w:t>The monitoring program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include</w:t>
      </w:r>
      <w:r w:rsidR="0027491F">
        <w:rPr>
          <w:rStyle w:val="ypks7kbdpwfgdykd3qb9"/>
          <w:lang w:val="en-US"/>
        </w:rPr>
        <w:t>s</w:t>
      </w:r>
      <w:r w:rsidRPr="00F42309">
        <w:rPr>
          <w:lang w:val="en-US"/>
        </w:rPr>
        <w:t xml:space="preserve"> an </w:t>
      </w:r>
      <w:r w:rsidRPr="00F42309">
        <w:rPr>
          <w:rStyle w:val="ypks7kbdpwfgdykd3qb9"/>
          <w:lang w:val="en-US"/>
        </w:rPr>
        <w:t>annual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large</w:t>
      </w:r>
      <w:r w:rsidRPr="00F42309">
        <w:rPr>
          <w:lang w:val="en-US"/>
        </w:rPr>
        <w:t xml:space="preserve">-scale </w:t>
      </w:r>
      <w:r w:rsidRPr="00F42309">
        <w:rPr>
          <w:rStyle w:val="ypks7kbdpwfgdykd3qb9"/>
          <w:lang w:val="en-US"/>
        </w:rPr>
        <w:t>sociological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survey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on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nutrition,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in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which</w:t>
      </w:r>
      <w:r w:rsidRPr="00F42309">
        <w:rPr>
          <w:lang w:val="en-US"/>
        </w:rPr>
        <w:t xml:space="preserve"> more </w:t>
      </w:r>
      <w:r w:rsidRPr="00F42309">
        <w:rPr>
          <w:rStyle w:val="ypks7kbdpwfgdykd3qb9"/>
          <w:lang w:val="en-US"/>
        </w:rPr>
        <w:t>than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2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million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students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and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their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parents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participated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in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2024.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To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process</w:t>
      </w:r>
      <w:r w:rsidRPr="00F42309">
        <w:rPr>
          <w:lang w:val="en-US"/>
        </w:rPr>
        <w:t xml:space="preserve"> the </w:t>
      </w:r>
      <w:r w:rsidRPr="00F42309">
        <w:rPr>
          <w:rStyle w:val="ypks7kbdpwfgdykd3qb9"/>
          <w:lang w:val="en-US"/>
        </w:rPr>
        <w:t>data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graphically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and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digitally</w:t>
      </w:r>
      <w:r w:rsidRPr="00F42309">
        <w:rPr>
          <w:lang w:val="en-US"/>
        </w:rPr>
        <w:t xml:space="preserve">, </w:t>
      </w:r>
      <w:r w:rsidRPr="00F42309">
        <w:rPr>
          <w:rStyle w:val="ypks7kbdpwfgdykd3qb9"/>
          <w:lang w:val="en-US"/>
        </w:rPr>
        <w:t>a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database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on</w:t>
      </w:r>
      <w:r w:rsidRPr="00F42309">
        <w:rPr>
          <w:lang w:val="en-US"/>
        </w:rPr>
        <w:t xml:space="preserve"> the </w:t>
      </w:r>
      <w:r w:rsidRPr="00F42309">
        <w:rPr>
          <w:rStyle w:val="ypks7kbdpwfgdykd3qb9"/>
          <w:lang w:val="en-US"/>
        </w:rPr>
        <w:t>1C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platform</w:t>
      </w:r>
      <w:r w:rsidRPr="00F42309">
        <w:rPr>
          <w:lang w:val="en-US"/>
        </w:rPr>
        <w:t xml:space="preserve"> is used </w:t>
      </w:r>
      <w:r w:rsidR="0027491F">
        <w:rPr>
          <w:lang w:val="en-US"/>
        </w:rPr>
        <w:t>and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an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analytical</w:t>
      </w:r>
      <w:r w:rsidRPr="00F42309">
        <w:rPr>
          <w:lang w:val="en-US"/>
        </w:rPr>
        <w:t xml:space="preserve"> statistical report is </w:t>
      </w:r>
      <w:r w:rsidR="0027491F">
        <w:rPr>
          <w:rStyle w:val="ypks7kbdpwfgdykd3qb9"/>
          <w:lang w:val="en-US"/>
        </w:rPr>
        <w:t>prepared</w:t>
      </w:r>
      <w:r w:rsidR="0027491F"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for</w:t>
      </w:r>
      <w:r w:rsidRPr="00F42309">
        <w:rPr>
          <w:lang w:val="en-US"/>
        </w:rPr>
        <w:t xml:space="preserve"> </w:t>
      </w:r>
      <w:r w:rsidR="0027491F">
        <w:rPr>
          <w:rStyle w:val="ypks7kbdpwfgdykd3qb9"/>
          <w:lang w:val="en-US"/>
        </w:rPr>
        <w:t>each</w:t>
      </w:r>
      <w:r w:rsidR="0027491F"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region,</w:t>
      </w:r>
      <w:r w:rsidRPr="00F42309">
        <w:rPr>
          <w:lang w:val="en-US"/>
        </w:rPr>
        <w:t xml:space="preserve"> </w:t>
      </w:r>
      <w:r w:rsidR="0027491F">
        <w:rPr>
          <w:lang w:val="en-US"/>
        </w:rPr>
        <w:t xml:space="preserve">with data breakdown </w:t>
      </w:r>
      <w:r w:rsidRPr="00F42309">
        <w:rPr>
          <w:rStyle w:val="ypks7kbdpwfgdykd3qb9"/>
          <w:lang w:val="en-US"/>
        </w:rPr>
        <w:t>by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gender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and</w:t>
      </w:r>
      <w:r w:rsidRPr="00F42309">
        <w:rPr>
          <w:lang w:val="en-US"/>
        </w:rPr>
        <w:t xml:space="preserve"> </w:t>
      </w:r>
      <w:r w:rsidR="0027491F">
        <w:rPr>
          <w:lang w:val="en-US"/>
        </w:rPr>
        <w:t xml:space="preserve">by </w:t>
      </w:r>
      <w:r w:rsidRPr="00F42309">
        <w:rPr>
          <w:rStyle w:val="ypks7kbdpwfgdykd3qb9"/>
          <w:lang w:val="en-US"/>
        </w:rPr>
        <w:t>age</w:t>
      </w:r>
      <w:r w:rsidR="0027491F">
        <w:rPr>
          <w:rStyle w:val="ypks7kbdpwfgdykd3qb9"/>
          <w:lang w:val="en-US"/>
        </w:rPr>
        <w:t xml:space="preserve"> </w:t>
      </w:r>
      <w:r w:rsidR="0027491F" w:rsidRPr="00BB24FA">
        <w:rPr>
          <w:rStyle w:val="ypks7kbdpwfgdykd3qb9"/>
          <w:lang w:val="en-US"/>
        </w:rPr>
        <w:t>(in</w:t>
      </w:r>
      <w:r w:rsidR="0027491F" w:rsidRPr="00BB24FA">
        <w:rPr>
          <w:lang w:val="en-US"/>
        </w:rPr>
        <w:t xml:space="preserve"> </w:t>
      </w:r>
      <w:r w:rsidR="0027491F" w:rsidRPr="00BB24FA">
        <w:rPr>
          <w:rStyle w:val="ypks7kbdpwfgdykd3qb9"/>
          <w:lang w:val="en-US"/>
        </w:rPr>
        <w:t>2022</w:t>
      </w:r>
      <w:r w:rsidR="0027491F">
        <w:rPr>
          <w:rStyle w:val="ypks7kbdpwfgdykd3qb9"/>
          <w:lang w:val="en-US"/>
        </w:rPr>
        <w:t>,</w:t>
      </w:r>
      <w:r w:rsidR="0027491F" w:rsidRPr="00BB24FA">
        <w:rPr>
          <w:lang w:val="en-US"/>
        </w:rPr>
        <w:t xml:space="preserve"> </w:t>
      </w:r>
      <w:r w:rsidR="0027491F">
        <w:rPr>
          <w:lang w:val="en-US"/>
        </w:rPr>
        <w:t>the report</w:t>
      </w:r>
      <w:r w:rsidR="0027491F" w:rsidRPr="00BB24FA">
        <w:rPr>
          <w:lang w:val="en-US"/>
        </w:rPr>
        <w:t xml:space="preserve"> </w:t>
      </w:r>
      <w:r w:rsidR="0027491F">
        <w:rPr>
          <w:rStyle w:val="ypks7kbdpwfgdykd3qb9"/>
          <w:lang w:val="en-US"/>
        </w:rPr>
        <w:t>had</w:t>
      </w:r>
      <w:r w:rsidR="0027491F" w:rsidRPr="00BB24FA">
        <w:rPr>
          <w:lang w:val="en-US"/>
        </w:rPr>
        <w:t xml:space="preserve"> </w:t>
      </w:r>
      <w:r w:rsidR="0027491F">
        <w:rPr>
          <w:rStyle w:val="ypks7kbdpwfgdykd3qb9"/>
          <w:lang w:val="en-US"/>
        </w:rPr>
        <w:t>over</w:t>
      </w:r>
      <w:r w:rsidR="0027491F" w:rsidRPr="00BB24FA">
        <w:rPr>
          <w:lang w:val="en-US"/>
        </w:rPr>
        <w:t xml:space="preserve"> </w:t>
      </w:r>
      <w:r w:rsidR="0027491F" w:rsidRPr="00BB24FA">
        <w:rPr>
          <w:rStyle w:val="ypks7kbdpwfgdykd3qb9"/>
          <w:lang w:val="en-US"/>
        </w:rPr>
        <w:t>5</w:t>
      </w:r>
      <w:r w:rsidR="0027491F" w:rsidRPr="00BB24FA">
        <w:rPr>
          <w:lang w:val="en-US"/>
        </w:rPr>
        <w:t xml:space="preserve"> </w:t>
      </w:r>
      <w:r w:rsidR="0027491F" w:rsidRPr="00BB24FA">
        <w:rPr>
          <w:rStyle w:val="ypks7kbdpwfgdykd3qb9"/>
          <w:lang w:val="en-US"/>
        </w:rPr>
        <w:t>thousand</w:t>
      </w:r>
      <w:r w:rsidR="0027491F" w:rsidRPr="00BB24FA">
        <w:rPr>
          <w:lang w:val="en-US"/>
        </w:rPr>
        <w:t xml:space="preserve"> </w:t>
      </w:r>
      <w:r w:rsidR="0027491F" w:rsidRPr="00BB24FA">
        <w:rPr>
          <w:rStyle w:val="ypks7kbdpwfgdykd3qb9"/>
          <w:lang w:val="en-US"/>
        </w:rPr>
        <w:t>pages)</w:t>
      </w:r>
      <w:r w:rsidRPr="00F42309">
        <w:rPr>
          <w:rStyle w:val="ypks7kbdpwfgdykd3qb9"/>
          <w:lang w:val="en-US"/>
        </w:rPr>
        <w:t>.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One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of</w:t>
      </w:r>
      <w:r w:rsidRPr="00F42309">
        <w:rPr>
          <w:lang w:val="en-US"/>
        </w:rPr>
        <w:t xml:space="preserve"> the </w:t>
      </w:r>
      <w:r w:rsidRPr="00F42309">
        <w:rPr>
          <w:rStyle w:val="ypks7kbdpwfgdykd3qb9"/>
          <w:lang w:val="en-US"/>
        </w:rPr>
        <w:t>subsystems</w:t>
      </w:r>
      <w:r w:rsidRPr="00F42309">
        <w:rPr>
          <w:lang w:val="en-US"/>
        </w:rPr>
        <w:t xml:space="preserve"> of the </w:t>
      </w:r>
      <w:r w:rsidRPr="00F42309">
        <w:rPr>
          <w:rStyle w:val="ypks7kbdpwfgdykd3qb9"/>
          <w:lang w:val="en-US"/>
        </w:rPr>
        <w:t>federal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nutrition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monitoring</w:t>
      </w:r>
      <w:r w:rsidRPr="00F42309">
        <w:rPr>
          <w:lang w:val="en-US"/>
        </w:rPr>
        <w:t xml:space="preserve"> </w:t>
      </w:r>
      <w:r w:rsidR="0027491F">
        <w:rPr>
          <w:lang w:val="en-US"/>
        </w:rPr>
        <w:t xml:space="preserve">program </w:t>
      </w:r>
      <w:r w:rsidRPr="00F42309">
        <w:rPr>
          <w:rStyle w:val="ypks7kbdpwfgdykd3qb9"/>
          <w:lang w:val="en-US"/>
        </w:rPr>
        <w:t>is</w:t>
      </w:r>
      <w:r w:rsidRPr="00F42309">
        <w:rPr>
          <w:lang w:val="en-US"/>
        </w:rPr>
        <w:t xml:space="preserve"> the </w:t>
      </w:r>
      <w:r w:rsidRPr="00F42309">
        <w:rPr>
          <w:rStyle w:val="ypks7kbdpwfgdykd3qb9"/>
          <w:lang w:val="en-US"/>
        </w:rPr>
        <w:t>"Evaluate</w:t>
      </w:r>
      <w:r w:rsidRPr="00F42309">
        <w:rPr>
          <w:lang w:val="en-US"/>
        </w:rPr>
        <w:t xml:space="preserve"> </w:t>
      </w:r>
      <w:r w:rsidR="0027491F">
        <w:rPr>
          <w:rStyle w:val="ypks7kbdpwfgdykd3qb9"/>
          <w:lang w:val="en-US"/>
        </w:rPr>
        <w:t>your meals</w:t>
      </w:r>
      <w:r w:rsidRPr="00F42309">
        <w:rPr>
          <w:rStyle w:val="ypks7kbdpwfgdykd3qb9"/>
          <w:lang w:val="en-US"/>
        </w:rPr>
        <w:t>!"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project,</w:t>
      </w:r>
      <w:r w:rsidRPr="00F42309">
        <w:rPr>
          <w:lang w:val="en-US"/>
        </w:rPr>
        <w:t xml:space="preserve"> which </w:t>
      </w:r>
      <w:r w:rsidRPr="00F42309">
        <w:rPr>
          <w:rStyle w:val="ypks7kbdpwfgdykd3qb9"/>
          <w:lang w:val="en-US"/>
        </w:rPr>
        <w:t>provides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students</w:t>
      </w:r>
      <w:r w:rsidRPr="00F42309">
        <w:rPr>
          <w:lang w:val="en-US"/>
        </w:rPr>
        <w:t xml:space="preserve"> with the </w:t>
      </w:r>
      <w:r w:rsidRPr="00F42309">
        <w:rPr>
          <w:rStyle w:val="ypks7kbdpwfgdykd3qb9"/>
          <w:lang w:val="en-US"/>
        </w:rPr>
        <w:t>opportunity</w:t>
      </w:r>
      <w:r w:rsidRPr="00F42309">
        <w:rPr>
          <w:lang w:val="en-US"/>
        </w:rPr>
        <w:t xml:space="preserve"> to </w:t>
      </w:r>
      <w:r w:rsidR="0027491F">
        <w:rPr>
          <w:lang w:val="en-US"/>
        </w:rPr>
        <w:t xml:space="preserve">grade </w:t>
      </w:r>
      <w:r w:rsidR="0027491F">
        <w:rPr>
          <w:rStyle w:val="ypks7kbdpwfgdykd3qb9"/>
          <w:lang w:val="en-US"/>
        </w:rPr>
        <w:t>each</w:t>
      </w:r>
      <w:r w:rsidRPr="00F42309">
        <w:rPr>
          <w:lang w:val="en-US"/>
        </w:rPr>
        <w:t xml:space="preserve"> </w:t>
      </w:r>
      <w:r w:rsidR="0027491F">
        <w:rPr>
          <w:rStyle w:val="ypks7kbdpwfgdykd3qb9"/>
          <w:lang w:val="en-US"/>
        </w:rPr>
        <w:t>meal item</w:t>
      </w:r>
      <w:r w:rsidRPr="00F42309">
        <w:rPr>
          <w:lang w:val="en-US"/>
        </w:rPr>
        <w:t xml:space="preserve"> on the </w:t>
      </w:r>
      <w:r w:rsidRPr="00F42309">
        <w:rPr>
          <w:rStyle w:val="ypks7kbdpwfgdykd3qb9"/>
          <w:lang w:val="en-US"/>
        </w:rPr>
        <w:t>school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menu</w:t>
      </w:r>
      <w:r w:rsidR="0027491F">
        <w:rPr>
          <w:rStyle w:val="ypks7kbdpwfgdykd3qb9"/>
          <w:lang w:val="en-US"/>
        </w:rPr>
        <w:t xml:space="preserve"> on a five-point scale</w:t>
      </w:r>
      <w:r w:rsidRPr="00F42309">
        <w:rPr>
          <w:rStyle w:val="ypks7kbdpwfgdykd3qb9"/>
          <w:lang w:val="en-US"/>
        </w:rPr>
        <w:t>.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This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tool</w:t>
      </w:r>
      <w:r w:rsidRPr="00F42309">
        <w:rPr>
          <w:lang w:val="en-US"/>
        </w:rPr>
        <w:t xml:space="preserve"> is </w:t>
      </w:r>
      <w:r w:rsidRPr="00F42309">
        <w:rPr>
          <w:rStyle w:val="ypks7kbdpwfgdykd3qb9"/>
          <w:lang w:val="en-US"/>
        </w:rPr>
        <w:t>unique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because</w:t>
      </w:r>
      <w:r w:rsidRPr="00F42309">
        <w:rPr>
          <w:lang w:val="en-US"/>
        </w:rPr>
        <w:t xml:space="preserve">  </w:t>
      </w:r>
      <w:r w:rsidR="0027491F">
        <w:rPr>
          <w:rStyle w:val="ypks7kbdpwfgdykd3qb9"/>
          <w:lang w:val="en-US"/>
        </w:rPr>
        <w:t>students’ opinions on school meals never before were collected or analyzed</w:t>
      </w:r>
      <w:r w:rsidRPr="00F42309">
        <w:rPr>
          <w:rStyle w:val="ypks7kbdpwfgdykd3qb9"/>
          <w:lang w:val="en-US"/>
        </w:rPr>
        <w:t>.</w:t>
      </w:r>
      <w:r w:rsidRPr="00F42309">
        <w:rPr>
          <w:lang w:val="en-US"/>
        </w:rPr>
        <w:t xml:space="preserve"> </w:t>
      </w:r>
      <w:r w:rsidR="0027491F">
        <w:rPr>
          <w:rStyle w:val="ypks7kbdpwfgdykd3qb9"/>
          <w:lang w:val="en-US"/>
        </w:rPr>
        <w:t xml:space="preserve">Grades </w:t>
      </w:r>
      <w:r w:rsidRPr="00F42309">
        <w:rPr>
          <w:rStyle w:val="ypks7kbdpwfgdykd3qb9"/>
          <w:lang w:val="en-US"/>
        </w:rPr>
        <w:t>submitted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from</w:t>
      </w:r>
      <w:r w:rsidRPr="00F42309">
        <w:rPr>
          <w:lang w:val="en-US"/>
        </w:rPr>
        <w:t xml:space="preserve"> a </w:t>
      </w:r>
      <w:r w:rsidRPr="00F42309">
        <w:rPr>
          <w:rStyle w:val="ypks7kbdpwfgdykd3qb9"/>
          <w:lang w:val="en-US"/>
        </w:rPr>
        <w:t>mobile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or</w:t>
      </w:r>
      <w:r w:rsidRPr="00F42309">
        <w:rPr>
          <w:lang w:val="en-US"/>
        </w:rPr>
        <w:t xml:space="preserve"> </w:t>
      </w:r>
      <w:r w:rsidR="0027491F">
        <w:rPr>
          <w:rStyle w:val="ypks7kbdpwfgdykd3qb9"/>
          <w:lang w:val="en-US"/>
        </w:rPr>
        <w:t>web</w:t>
      </w:r>
      <w:r w:rsidR="0027491F"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application</w:t>
      </w:r>
      <w:r w:rsidRPr="00F42309">
        <w:rPr>
          <w:lang w:val="en-US"/>
        </w:rPr>
        <w:t xml:space="preserve"> are </w:t>
      </w:r>
      <w:r w:rsidRPr="00F42309">
        <w:rPr>
          <w:rStyle w:val="ypks7kbdpwfgdykd3qb9"/>
          <w:lang w:val="en-US"/>
        </w:rPr>
        <w:t>registered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in</w:t>
      </w:r>
      <w:r w:rsidRPr="00F42309">
        <w:rPr>
          <w:lang w:val="en-US"/>
        </w:rPr>
        <w:t xml:space="preserve"> the </w:t>
      </w:r>
      <w:r w:rsidRPr="00F42309">
        <w:rPr>
          <w:rStyle w:val="ypks7kbdpwfgdykd3qb9"/>
          <w:lang w:val="en-US"/>
        </w:rPr>
        <w:t>federal</w:t>
      </w:r>
      <w:r w:rsidR="0027491F">
        <w:rPr>
          <w:rStyle w:val="ypks7kbdpwfgdykd3qb9"/>
          <w:lang w:val="en-US"/>
        </w:rPr>
        <w:t>-level</w:t>
      </w:r>
      <w:r w:rsidRPr="00F42309">
        <w:rPr>
          <w:lang w:val="en-US"/>
        </w:rPr>
        <w:t xml:space="preserve"> </w:t>
      </w:r>
      <w:r w:rsidR="0027491F" w:rsidRPr="00BB24FA">
        <w:rPr>
          <w:rStyle w:val="ypks7kbdpwfgdykd3qb9"/>
          <w:lang w:val="en-US"/>
        </w:rPr>
        <w:t>1C:</w:t>
      </w:r>
      <w:r w:rsidR="0027491F">
        <w:rPr>
          <w:rStyle w:val="ypks7kbdpwfgdykd3qb9"/>
          <w:lang w:val="en-US"/>
        </w:rPr>
        <w:t>E</w:t>
      </w:r>
      <w:r w:rsidR="0027491F" w:rsidRPr="00BB24FA">
        <w:rPr>
          <w:rStyle w:val="ypks7kbdpwfgdykd3qb9"/>
          <w:lang w:val="en-US"/>
        </w:rPr>
        <w:t>nterprise</w:t>
      </w:r>
      <w:r w:rsidR="0027491F">
        <w:rPr>
          <w:rStyle w:val="ypks7kbdpwfgdykd3qb9"/>
          <w:lang w:val="en-US"/>
        </w:rPr>
        <w:t>-based</w:t>
      </w:r>
      <w:r w:rsidR="0027491F" w:rsidRPr="0027491F">
        <w:rPr>
          <w:rStyle w:val="ypks7kbdpwfgdykd3qb9"/>
          <w:lang w:val="en-US"/>
        </w:rPr>
        <w:t xml:space="preserve"> </w:t>
      </w:r>
      <w:r w:rsidRPr="00F42309">
        <w:rPr>
          <w:rStyle w:val="ypks7kbdpwfgdykd3qb9"/>
          <w:lang w:val="en-US"/>
        </w:rPr>
        <w:t>database.</w:t>
      </w:r>
      <w:r w:rsidRPr="00F42309">
        <w:rPr>
          <w:lang w:val="en-US"/>
        </w:rPr>
        <w:t xml:space="preserve"> The </w:t>
      </w:r>
      <w:r w:rsidRPr="00F42309">
        <w:rPr>
          <w:rStyle w:val="ypks7kbdpwfgdykd3qb9"/>
          <w:lang w:val="en-US"/>
        </w:rPr>
        <w:t>mobile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application</w:t>
      </w:r>
      <w:r w:rsidRPr="00F42309">
        <w:rPr>
          <w:lang w:val="en-US"/>
        </w:rPr>
        <w:t xml:space="preserve"> is </w:t>
      </w:r>
      <w:r w:rsidRPr="00F42309">
        <w:rPr>
          <w:rStyle w:val="ypks7kbdpwfgdykd3qb9"/>
          <w:lang w:val="en-US"/>
        </w:rPr>
        <w:t>developed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on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1C</w:t>
      </w:r>
      <w:r w:rsidR="0027491F">
        <w:rPr>
          <w:rStyle w:val="ypks7kbdpwfgdykd3qb9"/>
          <w:lang w:val="en-US"/>
        </w:rPr>
        <w:t xml:space="preserve"> platform</w:t>
      </w:r>
      <w:r w:rsidRPr="00F42309">
        <w:rPr>
          <w:rStyle w:val="ypks7kbdpwfgdykd3qb9"/>
          <w:lang w:val="en-US"/>
        </w:rPr>
        <w:t>,</w:t>
      </w:r>
      <w:r w:rsidRPr="00F42309">
        <w:rPr>
          <w:lang w:val="en-US"/>
        </w:rPr>
        <w:t xml:space="preserve"> </w:t>
      </w:r>
      <w:r w:rsidR="0027491F">
        <w:rPr>
          <w:lang w:val="en-US"/>
        </w:rPr>
        <w:t xml:space="preserve">and </w:t>
      </w:r>
      <w:r w:rsidRPr="00F42309">
        <w:rPr>
          <w:lang w:val="en-US"/>
        </w:rPr>
        <w:t xml:space="preserve">the </w:t>
      </w:r>
      <w:r w:rsidR="0027491F">
        <w:rPr>
          <w:rStyle w:val="ypks7kbdpwfgdykd3qb9"/>
          <w:lang w:val="en-US"/>
        </w:rPr>
        <w:t>web</w:t>
      </w:r>
      <w:r w:rsidR="0027491F"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application</w:t>
      </w:r>
      <w:r w:rsidRPr="00F42309">
        <w:rPr>
          <w:lang w:val="en-US"/>
        </w:rPr>
        <w:t xml:space="preserve"> </w:t>
      </w:r>
      <w:r w:rsidR="0027491F">
        <w:rPr>
          <w:lang w:val="en-US"/>
        </w:rPr>
        <w:t>utilizes</w:t>
      </w:r>
      <w:r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1C</w:t>
      </w:r>
      <w:r w:rsidRPr="00F42309">
        <w:rPr>
          <w:lang w:val="en-US"/>
        </w:rPr>
        <w:t xml:space="preserve"> </w:t>
      </w:r>
      <w:r w:rsidR="0027491F">
        <w:rPr>
          <w:rStyle w:val="ypks7kbdpwfgdykd3qb9"/>
          <w:lang w:val="en-US"/>
        </w:rPr>
        <w:t>HTTP</w:t>
      </w:r>
      <w:r w:rsidR="0027491F" w:rsidRPr="00F42309">
        <w:rPr>
          <w:lang w:val="en-US"/>
        </w:rPr>
        <w:t xml:space="preserve"> </w:t>
      </w:r>
      <w:r w:rsidRPr="00F42309">
        <w:rPr>
          <w:rStyle w:val="ypks7kbdpwfgdykd3qb9"/>
          <w:lang w:val="en-US"/>
        </w:rPr>
        <w:t>services.</w:t>
      </w:r>
    </w:p>
    <w:p w14:paraId="57EA53B2" w14:textId="01CD173C" w:rsidR="00455768" w:rsidRPr="00D13184" w:rsidRDefault="004C7725" w:rsidP="00202A7F">
      <w:pPr>
        <w:pStyle w:val="2"/>
        <w:spacing w:after="120" w:line="240" w:lineRule="auto"/>
        <w:ind w:firstLine="539"/>
        <w:jc w:val="both"/>
        <w:rPr>
          <w:rFonts w:cs="Times New Roman"/>
          <w:b w:val="0"/>
          <w:sz w:val="24"/>
          <w:szCs w:val="24"/>
        </w:rPr>
      </w:pPr>
      <w:r w:rsidRPr="00D13184">
        <w:rPr>
          <w:rStyle w:val="30"/>
          <w:rFonts w:cs="Times New Roman"/>
          <w:color w:val="auto"/>
        </w:rPr>
        <w:t>Ключевые слова:</w:t>
      </w:r>
      <w:r w:rsidRPr="00D13184">
        <w:rPr>
          <w:rFonts w:cs="Times New Roman"/>
          <w:sz w:val="24"/>
          <w:szCs w:val="24"/>
        </w:rPr>
        <w:t xml:space="preserve"> </w:t>
      </w:r>
      <w:r w:rsidR="00AD20FC" w:rsidRPr="00F42309">
        <w:rPr>
          <w:rFonts w:cs="Times New Roman"/>
          <w:b w:val="0"/>
          <w:sz w:val="24"/>
          <w:szCs w:val="24"/>
        </w:rPr>
        <w:t>оценка</w:t>
      </w:r>
      <w:r w:rsidR="00A613DE">
        <w:rPr>
          <w:rFonts w:cs="Times New Roman"/>
          <w:b w:val="0"/>
          <w:sz w:val="24"/>
          <w:szCs w:val="24"/>
        </w:rPr>
        <w:t>,</w:t>
      </w:r>
      <w:r w:rsidR="00AD20FC" w:rsidRPr="00F42309">
        <w:rPr>
          <w:rFonts w:cs="Times New Roman"/>
          <w:b w:val="0"/>
          <w:sz w:val="24"/>
          <w:szCs w:val="24"/>
        </w:rPr>
        <w:t xml:space="preserve"> питани</w:t>
      </w:r>
      <w:r w:rsidR="00A613DE">
        <w:rPr>
          <w:rFonts w:cs="Times New Roman"/>
          <w:b w:val="0"/>
          <w:sz w:val="24"/>
          <w:szCs w:val="24"/>
        </w:rPr>
        <w:t>е</w:t>
      </w:r>
      <w:r w:rsidR="00AD20FC" w:rsidRPr="00F42309">
        <w:rPr>
          <w:rFonts w:cs="Times New Roman"/>
          <w:b w:val="0"/>
          <w:sz w:val="24"/>
          <w:szCs w:val="24"/>
        </w:rPr>
        <w:t>, школьное</w:t>
      </w:r>
      <w:r w:rsidR="00A613DE">
        <w:rPr>
          <w:rFonts w:cs="Times New Roman"/>
          <w:b w:val="0"/>
          <w:sz w:val="24"/>
          <w:szCs w:val="24"/>
        </w:rPr>
        <w:t>,</w:t>
      </w:r>
      <w:r w:rsidR="00AD20FC" w:rsidRPr="00F42309">
        <w:rPr>
          <w:rFonts w:cs="Times New Roman"/>
          <w:b w:val="0"/>
          <w:sz w:val="24"/>
          <w:szCs w:val="24"/>
        </w:rPr>
        <w:t xml:space="preserve"> мониторинг </w:t>
      </w:r>
    </w:p>
    <w:p w14:paraId="5399C76D" w14:textId="3400FFFC" w:rsidR="00981E17" w:rsidRPr="00F42309" w:rsidRDefault="00981E17" w:rsidP="00202A7F">
      <w:pPr>
        <w:pStyle w:val="2"/>
        <w:spacing w:after="120" w:line="240" w:lineRule="auto"/>
        <w:ind w:firstLine="539"/>
        <w:jc w:val="both"/>
        <w:rPr>
          <w:rFonts w:eastAsia="Calibri" w:cs="Times New Roman"/>
          <w:b w:val="0"/>
          <w:iCs w:val="0"/>
          <w:sz w:val="24"/>
          <w:szCs w:val="24"/>
          <w:shd w:val="clear" w:color="auto" w:fill="FFFFFF"/>
          <w:lang w:val="en-US"/>
        </w:rPr>
      </w:pPr>
      <w:r w:rsidRPr="00F42309">
        <w:rPr>
          <w:rStyle w:val="30"/>
          <w:rFonts w:cs="Times New Roman"/>
          <w:color w:val="auto"/>
          <w:lang w:val="en-US"/>
        </w:rPr>
        <w:t>Keywords:</w:t>
      </w:r>
      <w:r w:rsidRPr="00F42309">
        <w:rPr>
          <w:rFonts w:cs="Times New Roman"/>
          <w:sz w:val="24"/>
          <w:szCs w:val="24"/>
          <w:lang w:val="en-US"/>
        </w:rPr>
        <w:t xml:space="preserve"> </w:t>
      </w:r>
      <w:r w:rsidR="00AD20FC" w:rsidRPr="00F42309">
        <w:rPr>
          <w:rStyle w:val="ypks7kbdpwfgdykd3qb9"/>
          <w:b w:val="0"/>
          <w:bCs/>
          <w:sz w:val="24"/>
          <w:szCs w:val="24"/>
          <w:lang w:val="en-US"/>
        </w:rPr>
        <w:t>nutrition</w:t>
      </w:r>
      <w:r w:rsidR="00AD20FC" w:rsidRPr="00F42309">
        <w:rPr>
          <w:sz w:val="24"/>
          <w:szCs w:val="24"/>
          <w:lang w:val="en-US"/>
        </w:rPr>
        <w:t xml:space="preserve"> </w:t>
      </w:r>
      <w:r w:rsidR="00AD20FC" w:rsidRPr="00F42309">
        <w:rPr>
          <w:rStyle w:val="ypks7kbdpwfgdykd3qb9"/>
          <w:b w:val="0"/>
          <w:sz w:val="24"/>
          <w:szCs w:val="24"/>
          <w:lang w:val="en-US"/>
        </w:rPr>
        <w:t>assessment,</w:t>
      </w:r>
      <w:r w:rsidR="00AD20FC" w:rsidRPr="00F42309">
        <w:rPr>
          <w:b w:val="0"/>
          <w:sz w:val="24"/>
          <w:szCs w:val="24"/>
          <w:lang w:val="en-US"/>
        </w:rPr>
        <w:t xml:space="preserve"> </w:t>
      </w:r>
      <w:r w:rsidR="00AD20FC" w:rsidRPr="00F42309">
        <w:rPr>
          <w:rStyle w:val="ypks7kbdpwfgdykd3qb9"/>
          <w:b w:val="0"/>
          <w:sz w:val="24"/>
          <w:szCs w:val="24"/>
          <w:lang w:val="en-US"/>
        </w:rPr>
        <w:t>school</w:t>
      </w:r>
      <w:r w:rsidR="00AD20FC" w:rsidRPr="00F42309">
        <w:rPr>
          <w:b w:val="0"/>
          <w:sz w:val="24"/>
          <w:szCs w:val="24"/>
          <w:lang w:val="en-US"/>
        </w:rPr>
        <w:t xml:space="preserve"> </w:t>
      </w:r>
      <w:r w:rsidR="00D845BC">
        <w:rPr>
          <w:rStyle w:val="ypks7kbdpwfgdykd3qb9"/>
          <w:b w:val="0"/>
          <w:sz w:val="24"/>
          <w:szCs w:val="24"/>
          <w:lang w:val="en-US"/>
        </w:rPr>
        <w:t>meal</w:t>
      </w:r>
      <w:r w:rsidR="00D845BC" w:rsidRPr="00F42309">
        <w:rPr>
          <w:rStyle w:val="ypks7kbdpwfgdykd3qb9"/>
          <w:b w:val="0"/>
          <w:sz w:val="24"/>
          <w:szCs w:val="24"/>
          <w:lang w:val="en-US"/>
        </w:rPr>
        <w:t xml:space="preserve"> </w:t>
      </w:r>
      <w:r w:rsidR="00AD20FC" w:rsidRPr="00F42309">
        <w:rPr>
          <w:rStyle w:val="ypks7kbdpwfgdykd3qb9"/>
          <w:b w:val="0"/>
          <w:sz w:val="24"/>
          <w:szCs w:val="24"/>
          <w:lang w:val="en-US"/>
        </w:rPr>
        <w:t>system,</w:t>
      </w:r>
      <w:r w:rsidR="00AD20FC" w:rsidRPr="00F42309">
        <w:rPr>
          <w:b w:val="0"/>
          <w:sz w:val="24"/>
          <w:szCs w:val="24"/>
          <w:lang w:val="en-US"/>
        </w:rPr>
        <w:t xml:space="preserve"> </w:t>
      </w:r>
      <w:r w:rsidR="00AD20FC" w:rsidRPr="00F42309">
        <w:rPr>
          <w:rStyle w:val="ypks7kbdpwfgdykd3qb9"/>
          <w:b w:val="0"/>
          <w:sz w:val="24"/>
          <w:szCs w:val="24"/>
          <w:lang w:val="en-US"/>
        </w:rPr>
        <w:t>nutrition</w:t>
      </w:r>
      <w:r w:rsidR="00AD20FC" w:rsidRPr="00F42309">
        <w:rPr>
          <w:b w:val="0"/>
          <w:sz w:val="24"/>
          <w:szCs w:val="24"/>
          <w:lang w:val="en-US"/>
        </w:rPr>
        <w:t xml:space="preserve"> </w:t>
      </w:r>
      <w:r w:rsidR="00AD20FC" w:rsidRPr="00F42309">
        <w:rPr>
          <w:rStyle w:val="ypks7kbdpwfgdykd3qb9"/>
          <w:b w:val="0"/>
          <w:sz w:val="24"/>
          <w:szCs w:val="24"/>
          <w:lang w:val="en-US"/>
        </w:rPr>
        <w:t>monitoring</w:t>
      </w:r>
    </w:p>
    <w:p w14:paraId="0B23C789" w14:textId="25694051" w:rsidR="007365BD" w:rsidRDefault="00C46D8E" w:rsidP="00AD20FC">
      <w:pPr>
        <w:pStyle w:val="01"/>
      </w:pPr>
      <w:r>
        <w:t>Созданный в Минпросвещения РФ Федеральный центр мониторинга питания обучающихся (ФЦМПО)</w:t>
      </w:r>
      <w:sdt>
        <w:sdtPr>
          <w:id w:val="1470790575"/>
          <w:citation/>
        </w:sdtPr>
        <w:sdtEndPr/>
        <w:sdtContent>
          <w:r w:rsidR="00597997">
            <w:fldChar w:fldCharType="begin"/>
          </w:r>
          <w:r w:rsidR="00597997">
            <w:instrText xml:space="preserve"> CITATION ФЦМ \l 1049 </w:instrText>
          </w:r>
          <w:r w:rsidR="00597997">
            <w:fldChar w:fldCharType="separate"/>
          </w:r>
          <w:r w:rsidR="00597997">
            <w:rPr>
              <w:noProof/>
            </w:rPr>
            <w:t xml:space="preserve"> </w:t>
          </w:r>
          <w:r w:rsidR="00597997" w:rsidRPr="00597997">
            <w:rPr>
              <w:noProof/>
            </w:rPr>
            <w:t>[1]</w:t>
          </w:r>
          <w:r w:rsidR="00597997">
            <w:fldChar w:fldCharType="end"/>
          </w:r>
        </w:sdtContent>
      </w:sdt>
      <w:r>
        <w:t xml:space="preserve"> с мая 2021 года</w:t>
      </w:r>
      <w:r w:rsidR="00DA7F6D">
        <w:rPr>
          <w:noProof/>
        </w:rPr>
        <w:t xml:space="preserve"> </w:t>
      </w:r>
      <w:sdt>
        <w:sdtPr>
          <w:rPr>
            <w:noProof/>
          </w:rPr>
          <w:id w:val="-783117801"/>
          <w:citation/>
        </w:sdtPr>
        <w:sdtEndPr/>
        <w:sdtContent>
          <w:r w:rsidR="001F08E3">
            <w:rPr>
              <w:noProof/>
            </w:rPr>
            <w:fldChar w:fldCharType="begin"/>
          </w:r>
          <w:r w:rsidR="001F08E3">
            <w:rPr>
              <w:noProof/>
            </w:rPr>
            <w:instrText xml:space="preserve"> CITATION Пис \l 1049 </w:instrText>
          </w:r>
          <w:r w:rsidR="001F08E3">
            <w:rPr>
              <w:noProof/>
            </w:rPr>
            <w:fldChar w:fldCharType="separate"/>
          </w:r>
          <w:r w:rsidR="00597997" w:rsidRPr="00597997">
            <w:rPr>
              <w:noProof/>
            </w:rPr>
            <w:t>[2]</w:t>
          </w:r>
          <w:r w:rsidR="001F08E3">
            <w:rPr>
              <w:noProof/>
            </w:rPr>
            <w:fldChar w:fldCharType="end"/>
          </w:r>
        </w:sdtContent>
      </w:sdt>
      <w:r>
        <w:t xml:space="preserve"> ведет контроль полноценности питания, предоставляемого всем (17,6 млн</w:t>
      </w:r>
      <w:r w:rsidR="00DA7F6D">
        <w:rPr>
          <w:noProof/>
        </w:rPr>
        <w:t xml:space="preserve"> </w:t>
      </w:r>
      <w:sdt>
        <w:sdtPr>
          <w:rPr>
            <w:noProof/>
          </w:rPr>
          <w:id w:val="1238820595"/>
          <w:citation/>
        </w:sdtPr>
        <w:sdtEndPr/>
        <w:sdtContent>
          <w:r w:rsidR="001F08E3">
            <w:rPr>
              <w:noProof/>
            </w:rPr>
            <w:fldChar w:fldCharType="begin"/>
          </w:r>
          <w:r w:rsidR="001F08E3">
            <w:rPr>
              <w:noProof/>
            </w:rPr>
            <w:instrText xml:space="preserve"> CITATION Мин24 \l 1049 </w:instrText>
          </w:r>
          <w:r w:rsidR="001F08E3">
            <w:rPr>
              <w:noProof/>
            </w:rPr>
            <w:fldChar w:fldCharType="separate"/>
          </w:r>
          <w:r w:rsidR="00597997" w:rsidRPr="00597997">
            <w:rPr>
              <w:noProof/>
            </w:rPr>
            <w:t>[3]</w:t>
          </w:r>
          <w:r w:rsidR="001F08E3">
            <w:rPr>
              <w:noProof/>
            </w:rPr>
            <w:fldChar w:fldCharType="end"/>
          </w:r>
        </w:sdtContent>
      </w:sdt>
      <w:r>
        <w:t>) учащимся начальных классов в более чем 39 тыс. образовательных организаций</w:t>
      </w:r>
      <w:r w:rsidR="007365BD">
        <w:t xml:space="preserve">. </w:t>
      </w:r>
      <w:r w:rsidR="00B2130A">
        <w:t>Эта работа ведется на цифровой платформе ФЦМПО, разработанной средствами «1С:Предприятие».</w:t>
      </w:r>
    </w:p>
    <w:p w14:paraId="339CF1D6" w14:textId="1E60025E" w:rsidR="00AA72E9" w:rsidRDefault="007365BD" w:rsidP="00AD20FC">
      <w:pPr>
        <w:pStyle w:val="01"/>
      </w:pPr>
      <w:r>
        <w:lastRenderedPageBreak/>
        <w:t>Кроме мониторинга меню фактического питания, соблюдения типовых меню, организации работы с родительской общественностью</w:t>
      </w:r>
      <w:sdt>
        <w:sdtPr>
          <w:id w:val="-1585605323"/>
          <w:citation/>
        </w:sdtPr>
        <w:sdtEndPr/>
        <w:sdtContent>
          <w:r w:rsidR="00597997">
            <w:fldChar w:fldCharType="begin"/>
          </w:r>
          <w:r w:rsidR="00597997">
            <w:instrText xml:space="preserve"> CITATION Пис1 \l 1049 </w:instrText>
          </w:r>
          <w:r w:rsidR="00597997">
            <w:fldChar w:fldCharType="separate"/>
          </w:r>
          <w:r w:rsidR="00597997">
            <w:rPr>
              <w:noProof/>
            </w:rPr>
            <w:t xml:space="preserve"> </w:t>
          </w:r>
          <w:r w:rsidR="00597997" w:rsidRPr="00597997">
            <w:rPr>
              <w:noProof/>
            </w:rPr>
            <w:t>[4]</w:t>
          </w:r>
          <w:r w:rsidR="00597997">
            <w:fldChar w:fldCharType="end"/>
          </w:r>
        </w:sdtContent>
      </w:sdt>
      <w:r>
        <w:t xml:space="preserve"> ФЦМПО ведет работу по измерению отношения потребителей к предоставляемому школьном</w:t>
      </w:r>
      <w:r w:rsidR="0061747C">
        <w:t>у</w:t>
      </w:r>
      <w:r>
        <w:t xml:space="preserve"> питанию</w:t>
      </w:r>
      <w:r w:rsidR="00CE1113">
        <w:t xml:space="preserve"> (ШП)</w:t>
      </w:r>
      <w:r>
        <w:t>. В качестве средств измерения используются:</w:t>
      </w:r>
    </w:p>
    <w:p w14:paraId="727B56A0" w14:textId="514987B7" w:rsidR="007365BD" w:rsidRDefault="007365BD" w:rsidP="00AD20FC">
      <w:pPr>
        <w:pStyle w:val="01"/>
        <w:numPr>
          <w:ilvl w:val="0"/>
          <w:numId w:val="7"/>
        </w:numPr>
      </w:pPr>
      <w:r w:rsidRPr="00BB7A8A">
        <w:rPr>
          <w:b/>
          <w:bCs/>
        </w:rPr>
        <w:t>Массовые (социологические) опросы обучающихся и родителей</w:t>
      </w:r>
      <w:r>
        <w:t>. Проводятся еже</w:t>
      </w:r>
      <w:r w:rsidR="00B16266">
        <w:t>годно, охватывают все регионы РФ. Анкеты включают как измерители общего отношения к питанию («Поставьте балл завтракам» и т.</w:t>
      </w:r>
      <w:r w:rsidR="000E4C92">
        <w:t xml:space="preserve"> </w:t>
      </w:r>
      <w:r w:rsidR="00B16266">
        <w:t xml:space="preserve">п.), так и более конкретные, выявляющие отношение к тем или иным видам блюд («Отметьте супы, которые нравятся в школьной столовой»). </w:t>
      </w:r>
      <w:r w:rsidR="00CE1113">
        <w:t>О</w:t>
      </w:r>
      <w:r w:rsidR="00B16266">
        <w:t>просники для родителей содержат сходные измерительные вопросы для возможности сопоставлени</w:t>
      </w:r>
      <w:r w:rsidR="0061747C">
        <w:t>я</w:t>
      </w:r>
      <w:r w:rsidR="00B16266">
        <w:t xml:space="preserve"> оценок самих питающихся и </w:t>
      </w:r>
      <w:r w:rsidR="00CE1113">
        <w:t>их законных представителей (формирующих общественное мнение), а также дополнительные вопросы об участии в родительском контроле. Анкеты заполняются онлайн, с последующей загрузкой в базу данных для обработки</w:t>
      </w:r>
      <w:r w:rsidR="00A613DE">
        <w:t>.</w:t>
      </w:r>
    </w:p>
    <w:p w14:paraId="375DBDE8" w14:textId="1633591F" w:rsidR="007365BD" w:rsidRDefault="007365BD" w:rsidP="00AD20FC">
      <w:pPr>
        <w:pStyle w:val="01"/>
        <w:numPr>
          <w:ilvl w:val="0"/>
          <w:numId w:val="7"/>
        </w:numPr>
      </w:pPr>
      <w:r w:rsidRPr="00BB7A8A">
        <w:rPr>
          <w:b/>
          <w:bCs/>
        </w:rPr>
        <w:t>Мобильное приложение «Оцени питание!»</w:t>
      </w:r>
      <w:sdt>
        <w:sdtPr>
          <w:rPr>
            <w:b/>
            <w:bCs/>
          </w:rPr>
          <w:id w:val="-728607197"/>
          <w:citation/>
        </w:sdtPr>
        <w:sdtEndPr/>
        <w:sdtContent>
          <w:r w:rsidR="00DB7D74">
            <w:rPr>
              <w:b/>
              <w:bCs/>
            </w:rPr>
            <w:fldChar w:fldCharType="begin"/>
          </w:r>
          <w:r w:rsidR="00DB7D74">
            <w:rPr>
              <w:b/>
              <w:bCs/>
            </w:rPr>
            <w:instrText xml:space="preserve"> CITATION Моб25 \l 1049 </w:instrText>
          </w:r>
          <w:r w:rsidR="00DB7D74">
            <w:rPr>
              <w:b/>
              <w:bCs/>
            </w:rPr>
            <w:fldChar w:fldCharType="separate"/>
          </w:r>
          <w:r w:rsidR="00597997">
            <w:rPr>
              <w:b/>
              <w:bCs/>
              <w:noProof/>
            </w:rPr>
            <w:t xml:space="preserve"> </w:t>
          </w:r>
          <w:r w:rsidR="00597997" w:rsidRPr="00597997">
            <w:rPr>
              <w:noProof/>
            </w:rPr>
            <w:t>[4]</w:t>
          </w:r>
          <w:r w:rsidR="00DB7D74">
            <w:rPr>
              <w:b/>
              <w:bCs/>
            </w:rPr>
            <w:fldChar w:fldCharType="end"/>
          </w:r>
        </w:sdtContent>
      </w:sdt>
      <w:r w:rsidR="00A613DE">
        <w:t>,</w:t>
      </w:r>
      <w:r w:rsidR="00CE1113">
        <w:t xml:space="preserve"> где школьник может поставить оценку блюдам (только что съеденным) сегодняшнего меню. В отличие от опросов, такая измерительная техника исключает </w:t>
      </w:r>
      <w:r w:rsidR="0061747C">
        <w:t xml:space="preserve">необходимость вспоминать и связанные с этим </w:t>
      </w:r>
      <w:r w:rsidR="00CE1113">
        <w:t>искажения информации. Минимизация перечня блюд для оценки (5</w:t>
      </w:r>
      <w:r w:rsidR="00A613DE">
        <w:t>–</w:t>
      </w:r>
      <w:r w:rsidR="00CE1113">
        <w:t xml:space="preserve">7 позиций) </w:t>
      </w:r>
      <w:r w:rsidR="0061747C">
        <w:t xml:space="preserve">сокращает </w:t>
      </w:r>
      <w:r w:rsidR="00CE1113">
        <w:t>время, требующееся для ответа. Используемая для оценок школьная шкала (от 2 до 5 баллов) ясна даже первокласснику, имеет одинаковый «физический смысл» для всех школ и регионов. Перечень блюд меню подается в приложение автоматически из базы данных ФЦМПО, куда они собираются в процессе основной части мониторинга ШП.</w:t>
      </w:r>
    </w:p>
    <w:p w14:paraId="18E38850" w14:textId="4AEEB6E1" w:rsidR="00D2514C" w:rsidRDefault="00D2514C" w:rsidP="00D2514C">
      <w:r>
        <w:t>Опросы традиционно являются наиболее популярным способом изучения общественного мнения и потребительских оценок. Особенность опросов ФЦМПО: широкий охват аудитории, свободное формирование выборки опрашиваемых, конкретизация вопросов с точки зрения пищевых технологий в коллективном общественном питании.</w:t>
      </w:r>
    </w:p>
    <w:p w14:paraId="4ABC58FB" w14:textId="5D0024E2" w:rsidR="007365BD" w:rsidRPr="007E1A1A" w:rsidRDefault="007365BD" w:rsidP="00B16266">
      <w:pPr>
        <w:pStyle w:val="11"/>
        <w:spacing w:line="240" w:lineRule="auto"/>
        <w:jc w:val="center"/>
        <w:rPr>
          <w:i/>
          <w:sz w:val="24"/>
          <w:szCs w:val="24"/>
        </w:rPr>
      </w:pPr>
      <w:r w:rsidRPr="007E1A1A">
        <w:rPr>
          <w:sz w:val="24"/>
          <w:szCs w:val="24"/>
        </w:rPr>
        <w:t>Таблица 1</w:t>
      </w:r>
      <w:r>
        <w:rPr>
          <w:sz w:val="24"/>
          <w:szCs w:val="24"/>
        </w:rPr>
        <w:t>. Число участников социологического опроса ФЦМПО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87"/>
        <w:gridCol w:w="1567"/>
        <w:gridCol w:w="1644"/>
      </w:tblGrid>
      <w:tr w:rsidR="007365BD" w:rsidRPr="007E1A1A" w14:paraId="775BA620" w14:textId="279FE7D6" w:rsidTr="00D2514C">
        <w:trPr>
          <w:jc w:val="center"/>
        </w:trPr>
        <w:tc>
          <w:tcPr>
            <w:tcW w:w="1701" w:type="dxa"/>
          </w:tcPr>
          <w:p w14:paraId="257619C3" w14:textId="77777777" w:rsidR="007365BD" w:rsidRPr="007E1A1A" w:rsidRDefault="007365BD" w:rsidP="00D2514C">
            <w:pPr>
              <w:pStyle w:val="aa"/>
            </w:pPr>
          </w:p>
        </w:tc>
        <w:tc>
          <w:tcPr>
            <w:tcW w:w="1587" w:type="dxa"/>
          </w:tcPr>
          <w:p w14:paraId="3EC71ACB" w14:textId="01FABF7B" w:rsidR="007365BD" w:rsidRPr="007E1A1A" w:rsidRDefault="007365BD" w:rsidP="006610BF">
            <w:pPr>
              <w:spacing w:before="0"/>
              <w:ind w:firstLine="0"/>
              <w:jc w:val="center"/>
            </w:pPr>
            <w:r>
              <w:t>2022</w:t>
            </w:r>
          </w:p>
        </w:tc>
        <w:tc>
          <w:tcPr>
            <w:tcW w:w="1567" w:type="dxa"/>
          </w:tcPr>
          <w:p w14:paraId="5C4D8B77" w14:textId="55D6D3B6" w:rsidR="007365BD" w:rsidRDefault="007365BD" w:rsidP="006610BF">
            <w:pPr>
              <w:spacing w:before="0"/>
              <w:ind w:firstLine="0"/>
              <w:jc w:val="center"/>
            </w:pPr>
            <w:r>
              <w:t>2023</w:t>
            </w:r>
          </w:p>
        </w:tc>
        <w:tc>
          <w:tcPr>
            <w:tcW w:w="1644" w:type="dxa"/>
          </w:tcPr>
          <w:p w14:paraId="3C8DCAAB" w14:textId="25D511BE" w:rsidR="007365BD" w:rsidRDefault="007365BD" w:rsidP="006610BF">
            <w:pPr>
              <w:spacing w:before="0"/>
              <w:ind w:firstLine="0"/>
              <w:jc w:val="center"/>
            </w:pPr>
            <w:r>
              <w:t>2024</w:t>
            </w:r>
          </w:p>
        </w:tc>
      </w:tr>
      <w:tr w:rsidR="00D2514C" w:rsidRPr="007E1A1A" w14:paraId="445DFFC5" w14:textId="26A4D85E" w:rsidTr="00D2514C">
        <w:trPr>
          <w:jc w:val="center"/>
        </w:trPr>
        <w:tc>
          <w:tcPr>
            <w:tcW w:w="1701" w:type="dxa"/>
          </w:tcPr>
          <w:p w14:paraId="025E2A4D" w14:textId="5F4B6AE0" w:rsidR="00B16266" w:rsidRPr="00D2514C" w:rsidRDefault="00B16266" w:rsidP="00D2514C">
            <w:pPr>
              <w:pStyle w:val="aa"/>
            </w:pPr>
            <w:r w:rsidRPr="00D2514C">
              <w:t>Обучающихся</w:t>
            </w:r>
          </w:p>
        </w:tc>
        <w:tc>
          <w:tcPr>
            <w:tcW w:w="1587" w:type="dxa"/>
            <w:vAlign w:val="center"/>
          </w:tcPr>
          <w:p w14:paraId="7189891D" w14:textId="3B64BA3C" w:rsidR="00B16266" w:rsidRPr="00B16266" w:rsidRDefault="00B16266" w:rsidP="00D2514C">
            <w:pPr>
              <w:spacing w:before="0"/>
              <w:ind w:firstLine="0"/>
              <w:jc w:val="center"/>
            </w:pPr>
            <w:r w:rsidRPr="00B16266">
              <w:rPr>
                <w:color w:val="000000"/>
              </w:rPr>
              <w:t>952 392</w:t>
            </w:r>
          </w:p>
        </w:tc>
        <w:tc>
          <w:tcPr>
            <w:tcW w:w="1567" w:type="dxa"/>
            <w:vAlign w:val="center"/>
          </w:tcPr>
          <w:p w14:paraId="72092AB0" w14:textId="752A0699" w:rsidR="00B16266" w:rsidRPr="00B16266" w:rsidRDefault="00B16266" w:rsidP="00D2514C">
            <w:pPr>
              <w:spacing w:before="0"/>
              <w:ind w:firstLine="0"/>
              <w:jc w:val="center"/>
            </w:pPr>
            <w:r w:rsidRPr="00B16266">
              <w:rPr>
                <w:color w:val="000000"/>
              </w:rPr>
              <w:t>821 130</w:t>
            </w:r>
          </w:p>
        </w:tc>
        <w:tc>
          <w:tcPr>
            <w:tcW w:w="1644" w:type="dxa"/>
            <w:vAlign w:val="center"/>
          </w:tcPr>
          <w:p w14:paraId="1D0D4440" w14:textId="4C3A0F86" w:rsidR="00B16266" w:rsidRPr="00B16266" w:rsidRDefault="00B16266" w:rsidP="00D2514C">
            <w:pPr>
              <w:spacing w:before="0"/>
              <w:ind w:firstLine="0"/>
              <w:jc w:val="center"/>
              <w:rPr>
                <w:color w:val="000000"/>
              </w:rPr>
            </w:pPr>
            <w:r w:rsidRPr="00B16266">
              <w:rPr>
                <w:color w:val="000000"/>
              </w:rPr>
              <w:t>983 303</w:t>
            </w:r>
          </w:p>
        </w:tc>
      </w:tr>
      <w:tr w:rsidR="00D2514C" w:rsidRPr="007E1A1A" w14:paraId="4CE404AF" w14:textId="21000446" w:rsidTr="00D2514C">
        <w:trPr>
          <w:jc w:val="center"/>
        </w:trPr>
        <w:tc>
          <w:tcPr>
            <w:tcW w:w="1701" w:type="dxa"/>
          </w:tcPr>
          <w:p w14:paraId="293A239F" w14:textId="5EE108F1" w:rsidR="00B16266" w:rsidRPr="00D2514C" w:rsidRDefault="00B16266" w:rsidP="00D2514C">
            <w:pPr>
              <w:pStyle w:val="aa"/>
            </w:pPr>
            <w:r w:rsidRPr="00D2514C">
              <w:t>Родителей</w:t>
            </w:r>
          </w:p>
        </w:tc>
        <w:tc>
          <w:tcPr>
            <w:tcW w:w="1587" w:type="dxa"/>
            <w:vAlign w:val="center"/>
          </w:tcPr>
          <w:p w14:paraId="36754BA7" w14:textId="444CF7DF" w:rsidR="00B16266" w:rsidRPr="00B16266" w:rsidRDefault="00B16266" w:rsidP="00D2514C">
            <w:pPr>
              <w:spacing w:before="0"/>
              <w:ind w:firstLine="0"/>
              <w:jc w:val="center"/>
            </w:pPr>
            <w:r w:rsidRPr="00B16266">
              <w:rPr>
                <w:color w:val="000000"/>
              </w:rPr>
              <w:t>598 025</w:t>
            </w:r>
          </w:p>
        </w:tc>
        <w:tc>
          <w:tcPr>
            <w:tcW w:w="1567" w:type="dxa"/>
            <w:vAlign w:val="center"/>
          </w:tcPr>
          <w:p w14:paraId="7463CA5B" w14:textId="15C5F565" w:rsidR="00B16266" w:rsidRPr="00B16266" w:rsidRDefault="00B16266" w:rsidP="00D2514C">
            <w:pPr>
              <w:spacing w:before="0"/>
              <w:ind w:firstLine="0"/>
              <w:jc w:val="center"/>
            </w:pPr>
            <w:r w:rsidRPr="00B16266">
              <w:rPr>
                <w:color w:val="000000"/>
              </w:rPr>
              <w:t>1 363 882</w:t>
            </w:r>
          </w:p>
        </w:tc>
        <w:tc>
          <w:tcPr>
            <w:tcW w:w="1644" w:type="dxa"/>
            <w:vAlign w:val="center"/>
          </w:tcPr>
          <w:p w14:paraId="18B0ADAD" w14:textId="20E8EB49" w:rsidR="00B16266" w:rsidRPr="00B16266" w:rsidRDefault="00B16266" w:rsidP="00D2514C">
            <w:pPr>
              <w:spacing w:before="0"/>
              <w:ind w:firstLine="0"/>
              <w:jc w:val="center"/>
              <w:rPr>
                <w:color w:val="000000"/>
              </w:rPr>
            </w:pPr>
            <w:r w:rsidRPr="00B16266">
              <w:rPr>
                <w:color w:val="000000"/>
              </w:rPr>
              <w:t>1 004 498</w:t>
            </w:r>
          </w:p>
        </w:tc>
      </w:tr>
      <w:tr w:rsidR="00D2514C" w:rsidRPr="007E1A1A" w14:paraId="4110C798" w14:textId="4D037AD2" w:rsidTr="00D2514C">
        <w:trPr>
          <w:jc w:val="center"/>
        </w:trPr>
        <w:tc>
          <w:tcPr>
            <w:tcW w:w="1701" w:type="dxa"/>
          </w:tcPr>
          <w:p w14:paraId="02AD408E" w14:textId="06A7F474" w:rsidR="00B16266" w:rsidRPr="00D2514C" w:rsidRDefault="00B16266" w:rsidP="00D2514C">
            <w:pPr>
              <w:pStyle w:val="aa"/>
            </w:pPr>
            <w:r w:rsidRPr="00D2514C">
              <w:t>Всего</w:t>
            </w:r>
          </w:p>
        </w:tc>
        <w:tc>
          <w:tcPr>
            <w:tcW w:w="1587" w:type="dxa"/>
            <w:vAlign w:val="bottom"/>
          </w:tcPr>
          <w:p w14:paraId="4B9227E1" w14:textId="177D1540" w:rsidR="00B16266" w:rsidRPr="00B16266" w:rsidRDefault="00B16266" w:rsidP="00D2514C">
            <w:pPr>
              <w:spacing w:before="0"/>
              <w:ind w:firstLine="0"/>
              <w:jc w:val="center"/>
            </w:pPr>
            <w:r w:rsidRPr="00B16266">
              <w:rPr>
                <w:color w:val="000000"/>
              </w:rPr>
              <w:t>1 550 417</w:t>
            </w:r>
          </w:p>
        </w:tc>
        <w:tc>
          <w:tcPr>
            <w:tcW w:w="1567" w:type="dxa"/>
            <w:vAlign w:val="bottom"/>
          </w:tcPr>
          <w:p w14:paraId="2B499A55" w14:textId="36C02710" w:rsidR="00B16266" w:rsidRPr="00B16266" w:rsidRDefault="00B16266" w:rsidP="00D2514C">
            <w:pPr>
              <w:spacing w:before="0"/>
              <w:ind w:firstLine="0"/>
              <w:jc w:val="center"/>
            </w:pPr>
            <w:r w:rsidRPr="00B16266">
              <w:rPr>
                <w:color w:val="000000"/>
              </w:rPr>
              <w:t>2 185 012</w:t>
            </w:r>
          </w:p>
        </w:tc>
        <w:tc>
          <w:tcPr>
            <w:tcW w:w="1644" w:type="dxa"/>
            <w:vAlign w:val="bottom"/>
          </w:tcPr>
          <w:p w14:paraId="198BB43E" w14:textId="220764A2" w:rsidR="00B16266" w:rsidRPr="00B16266" w:rsidRDefault="00B16266" w:rsidP="00D2514C">
            <w:pPr>
              <w:spacing w:before="0"/>
              <w:ind w:firstLine="0"/>
              <w:jc w:val="center"/>
            </w:pPr>
            <w:r w:rsidRPr="00B16266">
              <w:rPr>
                <w:color w:val="000000"/>
              </w:rPr>
              <w:t>1 987 801</w:t>
            </w:r>
          </w:p>
        </w:tc>
      </w:tr>
    </w:tbl>
    <w:p w14:paraId="189F5FE3" w14:textId="181B7B91" w:rsidR="00863623" w:rsidRDefault="00B2130A" w:rsidP="00925E54">
      <w:pPr>
        <w:ind w:firstLine="539"/>
        <w:rPr>
          <w:szCs w:val="24"/>
        </w:rPr>
      </w:pPr>
      <w:r>
        <w:rPr>
          <w:szCs w:val="24"/>
        </w:rPr>
        <w:t xml:space="preserve">Большой объем полученной первичной информации при ограниченных ресурсах ФЦМПО </w:t>
      </w:r>
      <w:r w:rsidR="006610BF">
        <w:rPr>
          <w:szCs w:val="24"/>
        </w:rPr>
        <w:t>возможно</w:t>
      </w:r>
      <w:r>
        <w:rPr>
          <w:szCs w:val="24"/>
        </w:rPr>
        <w:t xml:space="preserve"> обработать только в автоматизированной компьютерной системе. Поэтому вся совокупность анкет была загружена в базу данных (</w:t>
      </w:r>
      <w:r w:rsidR="006610BF">
        <w:rPr>
          <w:szCs w:val="24"/>
        </w:rPr>
        <w:t xml:space="preserve">БД) </w:t>
      </w:r>
      <w:r>
        <w:rPr>
          <w:szCs w:val="24"/>
        </w:rPr>
        <w:t>на платформе ФЦМПО, а для визуализации результатов разработан комплекс отчетов. Отчеты разработаны с использованием «Системы компоновки данных» (СКД) платформы «1С:Предприятие»</w:t>
      </w:r>
      <w:sdt>
        <w:sdtPr>
          <w:rPr>
            <w:szCs w:val="24"/>
          </w:rPr>
          <w:id w:val="-786737145"/>
          <w:citation/>
        </w:sdtPr>
        <w:sdtEndPr/>
        <w:sdtContent>
          <w:r w:rsidR="00597997">
            <w:rPr>
              <w:szCs w:val="24"/>
            </w:rPr>
            <w:fldChar w:fldCharType="begin"/>
          </w:r>
          <w:r w:rsidR="00597997">
            <w:rPr>
              <w:szCs w:val="24"/>
            </w:rPr>
            <w:instrText xml:space="preserve"> CITATION Сис251 \l 1049  \m 1СРР</w:instrText>
          </w:r>
          <w:r w:rsidR="00597997">
            <w:rPr>
              <w:szCs w:val="24"/>
            </w:rPr>
            <w:fldChar w:fldCharType="separate"/>
          </w:r>
          <w:r w:rsidR="00597997">
            <w:rPr>
              <w:noProof/>
              <w:szCs w:val="24"/>
            </w:rPr>
            <w:t xml:space="preserve"> </w:t>
          </w:r>
          <w:r w:rsidR="00597997" w:rsidRPr="00597997">
            <w:rPr>
              <w:noProof/>
              <w:szCs w:val="24"/>
            </w:rPr>
            <w:t>[5, 6]</w:t>
          </w:r>
          <w:r w:rsidR="00597997">
            <w:rPr>
              <w:szCs w:val="24"/>
            </w:rPr>
            <w:fldChar w:fldCharType="end"/>
          </w:r>
        </w:sdtContent>
      </w:sdt>
      <w:r>
        <w:rPr>
          <w:szCs w:val="24"/>
        </w:rPr>
        <w:t xml:space="preserve">. Для каждого вопроса (имеющего свою логику) создан отдельный отчет, включающий запросчик данных и макеты представления результатов </w:t>
      </w:r>
      <w:r w:rsidR="00A613DE" w:rsidRPr="00A613DE">
        <w:rPr>
          <w:szCs w:val="24"/>
        </w:rPr>
        <w:t>—</w:t>
      </w:r>
      <w:r>
        <w:rPr>
          <w:szCs w:val="24"/>
        </w:rPr>
        <w:t xml:space="preserve"> в большинстве случаев столбиковые диаграммы (гистограммы), а также графики и таблицы. Данные для анализа группируются по регионам (субъектам РФ) и федеральным округам. Аналитические разрезы</w:t>
      </w:r>
      <w:r w:rsidR="00A55FAF">
        <w:rPr>
          <w:szCs w:val="24"/>
        </w:rPr>
        <w:t xml:space="preserve"> отчетов</w:t>
      </w:r>
      <w:r>
        <w:rPr>
          <w:szCs w:val="24"/>
        </w:rPr>
        <w:t>: по возрасту (классу), виду местности (город/село), полу (с 2024 года не используется</w:t>
      </w:r>
      <w:r w:rsidR="006610BF">
        <w:rPr>
          <w:szCs w:val="24"/>
        </w:rPr>
        <w:t xml:space="preserve"> по причине неинформативности</w:t>
      </w:r>
      <w:r>
        <w:rPr>
          <w:szCs w:val="24"/>
        </w:rPr>
        <w:t>).</w:t>
      </w:r>
    </w:p>
    <w:p w14:paraId="1B4F128B" w14:textId="791C06D7" w:rsidR="00863623" w:rsidRDefault="00A55FAF" w:rsidP="00863623">
      <w:pPr>
        <w:ind w:firstLine="539"/>
        <w:rPr>
          <w:szCs w:val="24"/>
        </w:rPr>
      </w:pPr>
      <w:r>
        <w:rPr>
          <w:szCs w:val="24"/>
        </w:rPr>
        <w:t xml:space="preserve">В зависимости от сути вопроса для аналитика могут быть более информативны (полезны) разные способы визуализации. </w:t>
      </w:r>
      <w:r w:rsidR="00863623">
        <w:rPr>
          <w:szCs w:val="24"/>
        </w:rPr>
        <w:t>Возможность выбора вида представления информации реализована в различных вариантах отчетов.</w:t>
      </w:r>
    </w:p>
    <w:p w14:paraId="43872DB2" w14:textId="6ED1E0A4" w:rsidR="00863623" w:rsidRDefault="002A6150" w:rsidP="00863623">
      <w:pPr>
        <w:keepNext/>
        <w:ind w:firstLine="0"/>
      </w:pPr>
      <w:r w:rsidRPr="002A6150">
        <w:rPr>
          <w:noProof/>
        </w:rPr>
        <w:lastRenderedPageBreak/>
        <w:drawing>
          <wp:inline distT="0" distB="0" distL="0" distR="0" wp14:anchorId="04A3DD02" wp14:editId="65D06324">
            <wp:extent cx="6143625" cy="4420026"/>
            <wp:effectExtent l="19050" t="19050" r="9525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2156" b="14775"/>
                    <a:stretch/>
                  </pic:blipFill>
                  <pic:spPr bwMode="auto">
                    <a:xfrm>
                      <a:off x="0" y="0"/>
                      <a:ext cx="6149598" cy="442432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F0DF48" w14:textId="1771455A" w:rsidR="00863623" w:rsidRDefault="00863623" w:rsidP="006610BF">
      <w:pPr>
        <w:rPr>
          <w:szCs w:val="24"/>
        </w:rPr>
      </w:pPr>
      <w:r>
        <w:t>Рис</w:t>
      </w:r>
      <w:r w:rsidR="00C57179">
        <w:t>.</w:t>
      </w:r>
      <w:r>
        <w:t xml:space="preserve"> </w:t>
      </w:r>
      <w:fldSimple w:instr=" SEQ Рисунок \* ARABIC ">
        <w:r w:rsidR="00597997">
          <w:rPr>
            <w:noProof/>
          </w:rPr>
          <w:t>1</w:t>
        </w:r>
      </w:fldSimple>
      <w:r w:rsidR="00C57179">
        <w:t>.</w:t>
      </w:r>
      <w:r>
        <w:t xml:space="preserve"> Выбор</w:t>
      </w:r>
      <w:r w:rsidR="00C57179">
        <w:t xml:space="preserve"> из типовых</w:t>
      </w:r>
      <w:r>
        <w:t xml:space="preserve"> вариант</w:t>
      </w:r>
      <w:r w:rsidR="00C57179">
        <w:t>ов</w:t>
      </w:r>
      <w:r>
        <w:t xml:space="preserve"> отчета</w:t>
      </w:r>
      <w:r w:rsidR="00C57179">
        <w:t xml:space="preserve"> по конкретному вопросу анкеты</w:t>
      </w:r>
    </w:p>
    <w:p w14:paraId="206E83A0" w14:textId="7160228B" w:rsidR="007365BD" w:rsidRDefault="00A55FAF" w:rsidP="00925E54">
      <w:pPr>
        <w:ind w:firstLine="539"/>
        <w:rPr>
          <w:szCs w:val="24"/>
        </w:rPr>
      </w:pPr>
      <w:r>
        <w:rPr>
          <w:szCs w:val="24"/>
        </w:rPr>
        <w:t>Например, для анализа различий оценок сельских и городских школ или предпочтений блюд лучше подходит гистограмма</w:t>
      </w:r>
      <w:r w:rsidR="00C57179">
        <w:rPr>
          <w:szCs w:val="24"/>
        </w:rPr>
        <w:t xml:space="preserve"> </w:t>
      </w:r>
      <w:r w:rsidR="00A613DE" w:rsidRPr="00A613DE">
        <w:rPr>
          <w:szCs w:val="24"/>
        </w:rPr>
        <w:t>—</w:t>
      </w:r>
      <w:r w:rsidR="00C57179">
        <w:rPr>
          <w:szCs w:val="24"/>
        </w:rPr>
        <w:t xml:space="preserve"> такие графики дают наглядный, но при этом конкретный ответ на вопросы типа «Любят ли дети кашу?».</w:t>
      </w:r>
    </w:p>
    <w:p w14:paraId="662699B5" w14:textId="378ABE68" w:rsidR="00A55FAF" w:rsidRDefault="00863623" w:rsidP="00F74BDE">
      <w:pPr>
        <w:ind w:firstLine="0"/>
        <w:jc w:val="center"/>
        <w:rPr>
          <w:szCs w:val="24"/>
        </w:rPr>
      </w:pPr>
      <w:r w:rsidRPr="00863623">
        <w:rPr>
          <w:noProof/>
          <w:szCs w:val="24"/>
        </w:rPr>
        <w:drawing>
          <wp:inline distT="0" distB="0" distL="0" distR="0" wp14:anchorId="163EADB8" wp14:editId="6D5FF452">
            <wp:extent cx="5979600" cy="3369600"/>
            <wp:effectExtent l="19050" t="19050" r="21590" b="215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9600" cy="3369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0B76E93" w14:textId="560BB747" w:rsidR="006610BF" w:rsidRDefault="006610BF" w:rsidP="00F74BDE">
      <w:pPr>
        <w:ind w:firstLine="0"/>
        <w:jc w:val="center"/>
        <w:rPr>
          <w:szCs w:val="24"/>
        </w:rPr>
      </w:pPr>
      <w:r w:rsidRPr="007E1A1A">
        <w:t>Рис. </w:t>
      </w:r>
      <w:r w:rsidR="00C57179">
        <w:t>2</w:t>
      </w:r>
      <w:r w:rsidRPr="007E1A1A">
        <w:t xml:space="preserve">. </w:t>
      </w:r>
      <w:r w:rsidR="00C57179">
        <w:t>Диаграмма, отображающая предпочтения по видам блюд, с различием по виду местности</w:t>
      </w:r>
    </w:p>
    <w:p w14:paraId="43F5F6F7" w14:textId="6C7593B3" w:rsidR="00A55FAF" w:rsidRDefault="00A55FAF" w:rsidP="00925E54">
      <w:pPr>
        <w:ind w:firstLine="539"/>
        <w:rPr>
          <w:szCs w:val="24"/>
        </w:rPr>
      </w:pPr>
      <w:r>
        <w:rPr>
          <w:szCs w:val="24"/>
        </w:rPr>
        <w:lastRenderedPageBreak/>
        <w:t>Для оценки изменения оценок с возрастом</w:t>
      </w:r>
      <w:r w:rsidR="00863623">
        <w:rPr>
          <w:szCs w:val="24"/>
        </w:rPr>
        <w:t xml:space="preserve"> («динамики») </w:t>
      </w:r>
      <w:r>
        <w:rPr>
          <w:szCs w:val="24"/>
        </w:rPr>
        <w:t>и выявления тенденций полезнее графики.</w:t>
      </w:r>
      <w:r w:rsidR="00C57179">
        <w:rPr>
          <w:szCs w:val="24"/>
        </w:rPr>
        <w:t xml:space="preserve"> Например, графики ниже показывают, что «при прочих равных условиях» отличные оценки </w:t>
      </w:r>
      <w:r w:rsidR="008760E8">
        <w:rPr>
          <w:szCs w:val="24"/>
        </w:rPr>
        <w:t xml:space="preserve">реже </w:t>
      </w:r>
      <w:r w:rsidR="00C57179">
        <w:rPr>
          <w:szCs w:val="24"/>
        </w:rPr>
        <w:t>ставят учащиеся старших классов, при этом доля явно недовольных (ставящих «двойки») устойчиво растет с возрастом.</w:t>
      </w:r>
    </w:p>
    <w:p w14:paraId="64E0E197" w14:textId="0BC58A18" w:rsidR="00B2130A" w:rsidRDefault="00A55FAF" w:rsidP="00F74BDE">
      <w:pPr>
        <w:ind w:firstLine="0"/>
        <w:jc w:val="center"/>
        <w:rPr>
          <w:szCs w:val="24"/>
        </w:rPr>
      </w:pPr>
      <w:r w:rsidRPr="00A55FAF">
        <w:rPr>
          <w:noProof/>
          <w:szCs w:val="24"/>
        </w:rPr>
        <w:drawing>
          <wp:inline distT="0" distB="0" distL="0" distR="0" wp14:anchorId="26F13906" wp14:editId="3FFA66C7">
            <wp:extent cx="5853600" cy="3427200"/>
            <wp:effectExtent l="19050" t="19050" r="13970" b="209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3600" cy="3427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44F7E74" w14:textId="18FAD996" w:rsidR="006610BF" w:rsidRDefault="006610BF" w:rsidP="00F74BDE">
      <w:pPr>
        <w:ind w:firstLine="0"/>
        <w:jc w:val="center"/>
        <w:rPr>
          <w:szCs w:val="24"/>
        </w:rPr>
      </w:pPr>
      <w:r w:rsidRPr="007E1A1A">
        <w:t>Рис. </w:t>
      </w:r>
      <w:r w:rsidR="00C57179">
        <w:t>3</w:t>
      </w:r>
      <w:r w:rsidRPr="007E1A1A">
        <w:t xml:space="preserve">. </w:t>
      </w:r>
      <w:r w:rsidR="00C57179">
        <w:t>Графики, отражающие изменение оценок с возрастом</w:t>
      </w:r>
    </w:p>
    <w:p w14:paraId="233D987E" w14:textId="039D07DC" w:rsidR="00B16266" w:rsidRPr="00863623" w:rsidRDefault="00863623" w:rsidP="00925E54">
      <w:pPr>
        <w:ind w:firstLine="539"/>
        <w:rPr>
          <w:szCs w:val="24"/>
        </w:rPr>
      </w:pPr>
      <w:r>
        <w:rPr>
          <w:szCs w:val="24"/>
        </w:rPr>
        <w:t>С</w:t>
      </w:r>
      <w:r w:rsidR="00B16266">
        <w:rPr>
          <w:szCs w:val="24"/>
        </w:rPr>
        <w:t>редства СКД</w:t>
      </w:r>
      <w:r w:rsidRPr="00863623">
        <w:rPr>
          <w:szCs w:val="24"/>
        </w:rPr>
        <w:t xml:space="preserve"> </w:t>
      </w:r>
      <w:r>
        <w:rPr>
          <w:szCs w:val="24"/>
        </w:rPr>
        <w:t xml:space="preserve">платформы 1С использованы для отбора данных, расчета значений по группировкам, получения подытогов по регионам, формирования и оформления диаграмм и таблиц. Дополнительно были разработаны средства постобработки полученных табличных документов для их размещения на печатных листах, формирования названий, средства автоматического формирования отчетов по всей совокупности вопросов и вариантов и выгрузкой их в </w:t>
      </w:r>
      <w:r>
        <w:rPr>
          <w:szCs w:val="24"/>
          <w:lang w:val="en-US"/>
        </w:rPr>
        <w:t>pdf</w:t>
      </w:r>
      <w:r w:rsidRPr="00F42309">
        <w:rPr>
          <w:szCs w:val="24"/>
        </w:rPr>
        <w:t>-</w:t>
      </w:r>
      <w:r>
        <w:rPr>
          <w:szCs w:val="24"/>
        </w:rPr>
        <w:t>файлы для публикации, в результате чего готовый к публикации статистический отчет по РФ в целом (2</w:t>
      </w:r>
      <w:r w:rsidR="00A613DE">
        <w:rPr>
          <w:szCs w:val="24"/>
        </w:rPr>
        <w:t>–</w:t>
      </w:r>
      <w:r>
        <w:rPr>
          <w:szCs w:val="24"/>
        </w:rPr>
        <w:t>3 тыс. страниц) формируется за 20</w:t>
      </w:r>
      <w:r w:rsidR="00A613DE">
        <w:rPr>
          <w:szCs w:val="24"/>
        </w:rPr>
        <w:t>–</w:t>
      </w:r>
      <w:r>
        <w:rPr>
          <w:szCs w:val="24"/>
        </w:rPr>
        <w:t>30 минут, не требуя ручного труда. Также предусмотрено формирование отчета по конкретному региону.</w:t>
      </w:r>
    </w:p>
    <w:p w14:paraId="5420E990" w14:textId="450D3483" w:rsidR="007911C9" w:rsidRDefault="007911C9" w:rsidP="00925E54">
      <w:pPr>
        <w:ind w:firstLine="539"/>
        <w:rPr>
          <w:szCs w:val="24"/>
        </w:rPr>
      </w:pPr>
      <w:r>
        <w:rPr>
          <w:szCs w:val="24"/>
        </w:rPr>
        <w:t>Автоматически генерируемые статистические отчеты являются исходными данными для работы аналитиков, которые теперь могут пользоваться объективной информацией в цифровом виде, а не «сведениями» из интернет</w:t>
      </w:r>
      <w:r w:rsidR="008760E8">
        <w:rPr>
          <w:szCs w:val="24"/>
        </w:rPr>
        <w:t>а</w:t>
      </w:r>
      <w:r>
        <w:rPr>
          <w:szCs w:val="24"/>
        </w:rPr>
        <w:t xml:space="preserve"> или собственными личными наблюдениями. Теперь аналитику доступен отчет, представляющий общероссийский (или региональный) статистический бюллетень по вопросам ШП. Такой документ полезен не только в текущей работе по госуправлению, но и является документальным описанием существующего на конкретный год положения дел в отрасли.</w:t>
      </w:r>
    </w:p>
    <w:p w14:paraId="6553100F" w14:textId="48DC6C3D" w:rsidR="00B16266" w:rsidRDefault="00C57179" w:rsidP="00925E54">
      <w:pPr>
        <w:ind w:firstLine="539"/>
        <w:rPr>
          <w:szCs w:val="24"/>
        </w:rPr>
      </w:pPr>
      <w:r>
        <w:rPr>
          <w:szCs w:val="24"/>
        </w:rPr>
        <w:t>С</w:t>
      </w:r>
      <w:r w:rsidR="007911C9">
        <w:rPr>
          <w:szCs w:val="24"/>
        </w:rPr>
        <w:t xml:space="preserve"> примером о</w:t>
      </w:r>
      <w:r w:rsidR="00B16266">
        <w:rPr>
          <w:szCs w:val="24"/>
        </w:rPr>
        <w:t>тчет</w:t>
      </w:r>
      <w:r w:rsidR="007911C9">
        <w:rPr>
          <w:szCs w:val="24"/>
        </w:rPr>
        <w:t>а</w:t>
      </w:r>
      <w:r w:rsidR="00B16266">
        <w:rPr>
          <w:szCs w:val="24"/>
        </w:rPr>
        <w:t xml:space="preserve"> за 2022 год</w:t>
      </w:r>
      <w:r w:rsidR="007911C9">
        <w:rPr>
          <w:szCs w:val="24"/>
        </w:rPr>
        <w:t xml:space="preserve"> (</w:t>
      </w:r>
      <w:r w:rsidR="006B7EEB">
        <w:rPr>
          <w:szCs w:val="24"/>
        </w:rPr>
        <w:t xml:space="preserve">252 </w:t>
      </w:r>
      <w:r w:rsidR="007911C9">
        <w:rPr>
          <w:szCs w:val="24"/>
        </w:rPr>
        <w:t>стр</w:t>
      </w:r>
      <w:r w:rsidR="006B7EEB">
        <w:rPr>
          <w:szCs w:val="24"/>
        </w:rPr>
        <w:t>.</w:t>
      </w:r>
      <w:r w:rsidR="007911C9">
        <w:rPr>
          <w:szCs w:val="24"/>
        </w:rPr>
        <w:t xml:space="preserve"> отчета, </w:t>
      </w:r>
      <w:r w:rsidR="006B7EEB">
        <w:rPr>
          <w:szCs w:val="24"/>
        </w:rPr>
        <w:t xml:space="preserve">2787 </w:t>
      </w:r>
      <w:r w:rsidR="007911C9">
        <w:rPr>
          <w:szCs w:val="24"/>
        </w:rPr>
        <w:t xml:space="preserve">стр. приложения по детям, </w:t>
      </w:r>
      <w:r w:rsidR="006B7EEB">
        <w:rPr>
          <w:szCs w:val="24"/>
        </w:rPr>
        <w:t xml:space="preserve">3601 </w:t>
      </w:r>
      <w:r w:rsidR="007911C9">
        <w:rPr>
          <w:szCs w:val="24"/>
        </w:rPr>
        <w:t>стр. приложения по родителям)</w:t>
      </w:r>
      <w:r w:rsidR="00BB7A8A" w:rsidRPr="00BB7A8A">
        <w:rPr>
          <w:szCs w:val="24"/>
        </w:rPr>
        <w:t xml:space="preserve"> </w:t>
      </w:r>
      <w:sdt>
        <w:sdtPr>
          <w:rPr>
            <w:szCs w:val="24"/>
          </w:rPr>
          <w:id w:val="906888802"/>
          <w:citation/>
        </w:sdtPr>
        <w:sdtEndPr/>
        <w:sdtContent>
          <w:r w:rsidR="00BB7A8A">
            <w:rPr>
              <w:szCs w:val="24"/>
            </w:rPr>
            <w:fldChar w:fldCharType="begin"/>
          </w:r>
          <w:r w:rsidR="00BB7A8A">
            <w:rPr>
              <w:szCs w:val="24"/>
            </w:rPr>
            <w:instrText xml:space="preserve">CITATION Заполнитель1 \l 1049 </w:instrText>
          </w:r>
          <w:r w:rsidR="00BB7A8A">
            <w:rPr>
              <w:szCs w:val="24"/>
            </w:rPr>
            <w:fldChar w:fldCharType="separate"/>
          </w:r>
          <w:r w:rsidR="00597997" w:rsidRPr="00597997">
            <w:rPr>
              <w:noProof/>
              <w:szCs w:val="24"/>
            </w:rPr>
            <w:t>[5]</w:t>
          </w:r>
          <w:r w:rsidR="00BB7A8A">
            <w:rPr>
              <w:szCs w:val="24"/>
            </w:rPr>
            <w:fldChar w:fldCharType="end"/>
          </w:r>
        </w:sdtContent>
      </w:sdt>
      <w:r w:rsidR="00597997">
        <w:rPr>
          <w:szCs w:val="24"/>
        </w:rPr>
        <w:t xml:space="preserve">, обнаруженными в нем фактами и тенденциями </w:t>
      </w:r>
      <w:r w:rsidR="00B16266">
        <w:rPr>
          <w:szCs w:val="24"/>
        </w:rPr>
        <w:t xml:space="preserve">можно ознакомиться на </w:t>
      </w:r>
      <w:r w:rsidR="007911C9">
        <w:rPr>
          <w:szCs w:val="24"/>
        </w:rPr>
        <w:t>сайте ФЦМПО</w:t>
      </w:r>
      <w:r w:rsidR="00BB7A8A">
        <w:rPr>
          <w:szCs w:val="24"/>
        </w:rPr>
        <w:t>.</w:t>
      </w:r>
    </w:p>
    <w:p w14:paraId="24A7E266" w14:textId="7016A5ED" w:rsidR="00F74BDE" w:rsidRDefault="00F74BDE" w:rsidP="007911C9">
      <w:pPr>
        <w:ind w:firstLine="539"/>
        <w:rPr>
          <w:szCs w:val="24"/>
        </w:rPr>
      </w:pPr>
      <w:r>
        <w:rPr>
          <w:szCs w:val="24"/>
        </w:rPr>
        <w:t>В процессе работы по социологическим опросам в систему ежегодно вносились у</w:t>
      </w:r>
      <w:r w:rsidR="007911C9">
        <w:rPr>
          <w:szCs w:val="24"/>
        </w:rPr>
        <w:t>совершенствования</w:t>
      </w:r>
      <w:r>
        <w:rPr>
          <w:szCs w:val="24"/>
        </w:rPr>
        <w:t>:</w:t>
      </w:r>
    </w:p>
    <w:p w14:paraId="7477E467" w14:textId="4F15334C" w:rsidR="00F74BDE" w:rsidRPr="00BB7A8A" w:rsidRDefault="00F74BDE" w:rsidP="00C57179">
      <w:pPr>
        <w:pStyle w:val="af1"/>
        <w:numPr>
          <w:ilvl w:val="0"/>
          <w:numId w:val="8"/>
        </w:numPr>
        <w:spacing w:before="0"/>
        <w:ind w:left="717"/>
        <w:rPr>
          <w:szCs w:val="24"/>
        </w:rPr>
      </w:pPr>
      <w:r w:rsidRPr="00BB7A8A">
        <w:rPr>
          <w:szCs w:val="24"/>
        </w:rPr>
        <w:t xml:space="preserve">2022 </w:t>
      </w:r>
      <w:r w:rsidR="00A613DE" w:rsidRPr="00A613DE">
        <w:rPr>
          <w:szCs w:val="24"/>
        </w:rPr>
        <w:t>—</w:t>
      </w:r>
      <w:r w:rsidRPr="00BB7A8A">
        <w:rPr>
          <w:szCs w:val="24"/>
        </w:rPr>
        <w:t xml:space="preserve"> автоматическое формирование комплекта отчетов по региону.</w:t>
      </w:r>
    </w:p>
    <w:p w14:paraId="6F86DC5A" w14:textId="7B5DB995" w:rsidR="00F74BDE" w:rsidRPr="00BB7A8A" w:rsidRDefault="00F74BDE" w:rsidP="00C57179">
      <w:pPr>
        <w:pStyle w:val="af1"/>
        <w:numPr>
          <w:ilvl w:val="0"/>
          <w:numId w:val="8"/>
        </w:numPr>
        <w:ind w:left="717"/>
        <w:rPr>
          <w:szCs w:val="24"/>
        </w:rPr>
      </w:pPr>
      <w:r w:rsidRPr="00BB7A8A">
        <w:rPr>
          <w:szCs w:val="24"/>
        </w:rPr>
        <w:t xml:space="preserve">2023 </w:t>
      </w:r>
      <w:r w:rsidR="00A613DE" w:rsidRPr="00A613DE">
        <w:rPr>
          <w:szCs w:val="24"/>
        </w:rPr>
        <w:t>—</w:t>
      </w:r>
      <w:r w:rsidRPr="00BB7A8A">
        <w:rPr>
          <w:szCs w:val="24"/>
        </w:rPr>
        <w:t xml:space="preserve"> результаты отчета были включены в специализированные рабочие места для сотрудников региональных управлений образования, осуществляющих методическое руководство ШП.</w:t>
      </w:r>
    </w:p>
    <w:p w14:paraId="0C348439" w14:textId="55A57433" w:rsidR="007911C9" w:rsidRPr="00BB7A8A" w:rsidRDefault="00F74BDE" w:rsidP="00C57179">
      <w:pPr>
        <w:pStyle w:val="af1"/>
        <w:numPr>
          <w:ilvl w:val="0"/>
          <w:numId w:val="8"/>
        </w:numPr>
        <w:ind w:left="717"/>
        <w:rPr>
          <w:szCs w:val="24"/>
        </w:rPr>
      </w:pPr>
      <w:r w:rsidRPr="00BB7A8A">
        <w:rPr>
          <w:szCs w:val="24"/>
        </w:rPr>
        <w:t xml:space="preserve">2024 </w:t>
      </w:r>
      <w:r w:rsidR="00A613DE" w:rsidRPr="00A613DE">
        <w:rPr>
          <w:szCs w:val="24"/>
        </w:rPr>
        <w:t>—</w:t>
      </w:r>
      <w:r w:rsidRPr="00BB7A8A">
        <w:rPr>
          <w:szCs w:val="24"/>
        </w:rPr>
        <w:t xml:space="preserve"> детализация статистики до уровня школы и муниципального района (в анкетах можно указать пищеблок школы); была использована внешняя платформа </w:t>
      </w:r>
      <w:r w:rsidRPr="00BB7A8A">
        <w:rPr>
          <w:szCs w:val="24"/>
          <w:lang w:val="en-US"/>
        </w:rPr>
        <w:t>LimeSurvey</w:t>
      </w:r>
      <w:sdt>
        <w:sdtPr>
          <w:rPr>
            <w:szCs w:val="24"/>
            <w:lang w:val="en-US"/>
          </w:rPr>
          <w:id w:val="1350138665"/>
          <w:citation/>
        </w:sdtPr>
        <w:sdtEndPr/>
        <w:sdtContent>
          <w:r w:rsidR="00C57179">
            <w:rPr>
              <w:szCs w:val="24"/>
              <w:lang w:val="en-US"/>
            </w:rPr>
            <w:fldChar w:fldCharType="begin"/>
          </w:r>
          <w:r w:rsidR="00C57179">
            <w:rPr>
              <w:szCs w:val="24"/>
            </w:rPr>
            <w:instrText xml:space="preserve"> CITATION Lim25 \l 1049 </w:instrText>
          </w:r>
          <w:r w:rsidR="00C57179">
            <w:rPr>
              <w:szCs w:val="24"/>
              <w:lang w:val="en-US"/>
            </w:rPr>
            <w:fldChar w:fldCharType="separate"/>
          </w:r>
          <w:r w:rsidR="00597997">
            <w:rPr>
              <w:noProof/>
              <w:szCs w:val="24"/>
            </w:rPr>
            <w:t xml:space="preserve"> </w:t>
          </w:r>
          <w:r w:rsidR="00597997" w:rsidRPr="00597997">
            <w:rPr>
              <w:noProof/>
              <w:szCs w:val="24"/>
            </w:rPr>
            <w:t>[6]</w:t>
          </w:r>
          <w:r w:rsidR="00C57179">
            <w:rPr>
              <w:szCs w:val="24"/>
              <w:lang w:val="en-US"/>
            </w:rPr>
            <w:fldChar w:fldCharType="end"/>
          </w:r>
        </w:sdtContent>
      </w:sdt>
      <w:r w:rsidRPr="00BB7A8A">
        <w:rPr>
          <w:szCs w:val="24"/>
        </w:rPr>
        <w:t xml:space="preserve"> </w:t>
      </w:r>
      <w:r w:rsidRPr="00BB7A8A">
        <w:rPr>
          <w:szCs w:val="24"/>
        </w:rPr>
        <w:lastRenderedPageBreak/>
        <w:t>для сбора анкет с целью снижения нагрузки на основной сервер ФЦМПО; отображение статистики числа собранных анкет на сайте ФЦМПО.</w:t>
      </w:r>
    </w:p>
    <w:p w14:paraId="5662B44F" w14:textId="6B3A8851" w:rsidR="00F74BDE" w:rsidRPr="00BB7A8A" w:rsidRDefault="00F74BDE" w:rsidP="00C57179">
      <w:pPr>
        <w:pStyle w:val="af1"/>
        <w:numPr>
          <w:ilvl w:val="0"/>
          <w:numId w:val="8"/>
        </w:numPr>
        <w:ind w:left="717"/>
        <w:rPr>
          <w:szCs w:val="24"/>
        </w:rPr>
      </w:pPr>
      <w:r w:rsidRPr="00BB7A8A">
        <w:rPr>
          <w:szCs w:val="24"/>
        </w:rPr>
        <w:t xml:space="preserve">2025 </w:t>
      </w:r>
      <w:r w:rsidR="00A613DE" w:rsidRPr="00A613DE">
        <w:rPr>
          <w:szCs w:val="24"/>
        </w:rPr>
        <w:t>—</w:t>
      </w:r>
      <w:r w:rsidRPr="00BB7A8A">
        <w:rPr>
          <w:szCs w:val="24"/>
        </w:rPr>
        <w:t xml:space="preserve"> анкеты для родителей</w:t>
      </w:r>
      <w:r w:rsidR="008760E8">
        <w:rPr>
          <w:szCs w:val="24"/>
        </w:rPr>
        <w:t>,</w:t>
      </w:r>
      <w:r w:rsidR="00BB7A8A" w:rsidRPr="00BB7A8A">
        <w:rPr>
          <w:szCs w:val="24"/>
        </w:rPr>
        <w:t xml:space="preserve"> кроме сайта ФЦМПО</w:t>
      </w:r>
      <w:r w:rsidR="008760E8">
        <w:rPr>
          <w:szCs w:val="24"/>
        </w:rPr>
        <w:t>,</w:t>
      </w:r>
      <w:r w:rsidRPr="00BB7A8A">
        <w:rPr>
          <w:szCs w:val="24"/>
        </w:rPr>
        <w:t xml:space="preserve"> также размещены </w:t>
      </w:r>
      <w:r w:rsidR="00BB7A8A" w:rsidRPr="00BB7A8A">
        <w:rPr>
          <w:szCs w:val="24"/>
        </w:rPr>
        <w:t xml:space="preserve">и </w:t>
      </w:r>
      <w:r w:rsidRPr="00BB7A8A">
        <w:rPr>
          <w:szCs w:val="24"/>
        </w:rPr>
        <w:t>на сайте «Госуслуги».</w:t>
      </w:r>
      <w:r w:rsidR="00BB7A8A" w:rsidRPr="00BB7A8A">
        <w:rPr>
          <w:szCs w:val="24"/>
        </w:rPr>
        <w:t xml:space="preserve"> Реализованы динамические табло хода анкетирования</w:t>
      </w:r>
      <w:r w:rsidR="000E78CE">
        <w:rPr>
          <w:szCs w:val="24"/>
        </w:rPr>
        <w:t>.</w:t>
      </w:r>
    </w:p>
    <w:p w14:paraId="1509CD1B" w14:textId="7A5A5F27" w:rsidR="00A70DFF" w:rsidRDefault="00A70DFF" w:rsidP="00A70DFF">
      <w:r>
        <w:t xml:space="preserve">Проект «Оцени питание!» является принципиальной новацией в системе управления ШП, </w:t>
      </w:r>
      <w:r w:rsidR="005C0AF3">
        <w:t>т.</w:t>
      </w:r>
      <w:r w:rsidR="000E4C92">
        <w:t xml:space="preserve"> </w:t>
      </w:r>
      <w:r w:rsidR="005C0AF3">
        <w:t xml:space="preserve">к. он направлен на измерение результата работы всей системы по, возможно, самому важному показателю </w:t>
      </w:r>
      <w:r w:rsidR="00A613DE" w:rsidRPr="00A613DE">
        <w:rPr>
          <w:szCs w:val="24"/>
        </w:rPr>
        <w:t>—</w:t>
      </w:r>
      <w:r w:rsidR="005C0AF3">
        <w:t xml:space="preserve"> насколько вкусны для ребенка блюда школьного меню. Также важны: конкретность измерения (по блюдам сегодняшнего меню); отсутстви</w:t>
      </w:r>
      <w:r w:rsidR="008760E8">
        <w:t>е</w:t>
      </w:r>
      <w:r w:rsidR="005C0AF3">
        <w:t xml:space="preserve"> разрыва по времени между питанием и моментом оценки (оценки </w:t>
      </w:r>
      <w:r w:rsidR="008760E8">
        <w:t xml:space="preserve">ставятся </w:t>
      </w:r>
      <w:r w:rsidR="005C0AF3">
        <w:t>только что съеденным блюдам)</w:t>
      </w:r>
      <w:r w:rsidR="008760E8">
        <w:rPr>
          <w:szCs w:val="24"/>
        </w:rPr>
        <w:t>. В</w:t>
      </w:r>
      <w:r w:rsidR="005C0AF3">
        <w:t>сем существующим и популярным способ</w:t>
      </w:r>
      <w:r w:rsidR="008760E8">
        <w:t>ам</w:t>
      </w:r>
      <w:r w:rsidR="005C0AF3">
        <w:t xml:space="preserve"> измерения (анкетирования, опросы) свойственны эти недостатки, которые неизбежно должны искажать результат измерения. Важно, что измерение проводится среди самих потребителей, тех</w:t>
      </w:r>
      <w:r w:rsidR="008760E8">
        <w:t>,</w:t>
      </w:r>
      <w:r w:rsidR="005C0AF3">
        <w:t xml:space="preserve"> кто ел оцениваемые блюда </w:t>
      </w:r>
      <w:r w:rsidR="00A613DE" w:rsidRPr="00A613DE">
        <w:rPr>
          <w:szCs w:val="24"/>
        </w:rPr>
        <w:t>—</w:t>
      </w:r>
      <w:r w:rsidR="005C0AF3">
        <w:t xml:space="preserve"> поскольку очевидно различие оценок разны</w:t>
      </w:r>
      <w:r w:rsidR="008760E8">
        <w:t>х</w:t>
      </w:r>
      <w:r w:rsidR="005C0AF3">
        <w:t xml:space="preserve"> люд</w:t>
      </w:r>
      <w:r w:rsidR="008760E8">
        <w:t>ей</w:t>
      </w:r>
      <w:r w:rsidR="005C0AF3">
        <w:t>: питающи</w:t>
      </w:r>
      <w:r w:rsidR="008760E8">
        <w:t>х</w:t>
      </w:r>
      <w:r w:rsidR="005C0AF3">
        <w:t>ся и взрослы</w:t>
      </w:r>
      <w:r w:rsidR="008760E8">
        <w:t>х</w:t>
      </w:r>
      <w:r w:rsidR="005C0AF3">
        <w:t>, учител</w:t>
      </w:r>
      <w:r w:rsidR="008760E8">
        <w:t>ей</w:t>
      </w:r>
      <w:r w:rsidR="005C0AF3">
        <w:t xml:space="preserve"> и родител</w:t>
      </w:r>
      <w:r w:rsidR="008760E8">
        <w:t>ей</w:t>
      </w:r>
      <w:r w:rsidR="005C0AF3">
        <w:t xml:space="preserve">, большинство </w:t>
      </w:r>
      <w:r w:rsidR="00A613DE">
        <w:t xml:space="preserve">из </w:t>
      </w:r>
      <w:r w:rsidR="005C0AF3">
        <w:t xml:space="preserve">которых не пробовали блюда. </w:t>
      </w:r>
    </w:p>
    <w:p w14:paraId="17DBEDE7" w14:textId="208DFE0A" w:rsidR="006A330F" w:rsidRDefault="00BD450E" w:rsidP="00DB7D74">
      <w:r>
        <w:t xml:space="preserve">Для фактической организации такого измерения </w:t>
      </w:r>
      <w:r w:rsidR="00C57179">
        <w:t>требовалось</w:t>
      </w:r>
      <w:r>
        <w:t xml:space="preserve"> решить ряд практических проблем научного и технического характера: изобретение самого способа оценки неформальной оценки «вкусно»; вытекающая из этого проблема выбора шкалы оценивания (известная в пищевых технологиях при органолептических оценках); публикация меню с составом блюд; разработка интерфейсов, пригодных для использования даже ребенком; регистрация полученных оценок</w:t>
      </w:r>
      <w:r w:rsidR="008760E8">
        <w:t>,</w:t>
      </w:r>
      <w:r>
        <w:t xml:space="preserve"> их статистическая обработка; гармонизация наборов оценок разных источников (школ, классов); автоматическая модерация для отсеивания некачественных данных. При решении этих</w:t>
      </w:r>
      <w:r w:rsidR="008760E8">
        <w:t xml:space="preserve"> задач</w:t>
      </w:r>
      <w:r>
        <w:t xml:space="preserve"> пригодились свойства платформы «1С:Предприятие» как средств</w:t>
      </w:r>
      <w:r w:rsidR="008760E8">
        <w:t>а</w:t>
      </w:r>
      <w:r>
        <w:t xml:space="preserve"> быстрой разработки (моделирования структур данных, создания форм и алгоритмов, автоматически</w:t>
      </w:r>
      <w:r w:rsidR="008760E8">
        <w:t>х</w:t>
      </w:r>
      <w:r>
        <w:t xml:space="preserve"> программны</w:t>
      </w:r>
      <w:r w:rsidR="008760E8">
        <w:t>х</w:t>
      </w:r>
      <w:r>
        <w:t xml:space="preserve"> интерфейс</w:t>
      </w:r>
      <w:r w:rsidR="008760E8">
        <w:t>ов</w:t>
      </w:r>
      <w:r>
        <w:t>), что позволило в сжатые сроки при минимальных имеющихся ресурсах создать в цифровой платформе ФЦМПО общефедеральные сервисы, которые сегодня используют сотни школ.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2700"/>
        <w:gridCol w:w="4286"/>
      </w:tblGrid>
      <w:tr w:rsidR="00D86BD8" w14:paraId="12851C5B" w14:textId="31456686" w:rsidTr="00D86BD8">
        <w:tc>
          <w:tcPr>
            <w:tcW w:w="2935" w:type="dxa"/>
            <w:tcMar>
              <w:left w:w="57" w:type="dxa"/>
              <w:right w:w="57" w:type="dxa"/>
            </w:tcMar>
          </w:tcPr>
          <w:p w14:paraId="6B3A2343" w14:textId="7292004B" w:rsidR="00D86BD8" w:rsidRDefault="00D86BD8" w:rsidP="00A70DFF">
            <w:pPr>
              <w:ind w:firstLine="0"/>
            </w:pPr>
            <w:r>
              <w:rPr>
                <w:noProof/>
              </w:rPr>
              <w:drawing>
                <wp:inline distT="0" distB="0" distL="0" distR="0" wp14:anchorId="6622313C" wp14:editId="40C98AF9">
                  <wp:extent cx="1676400" cy="3217721"/>
                  <wp:effectExtent l="57150" t="57150" r="95250" b="97155"/>
                  <wp:docPr id="1290875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875483" name=""/>
                          <pic:cNvPicPr/>
                        </pic:nvPicPr>
                        <pic:blipFill rotWithShape="1">
                          <a:blip r:embed="rId11"/>
                          <a:srcRect t="3701" b="9975"/>
                          <a:stretch/>
                        </pic:blipFill>
                        <pic:spPr bwMode="auto">
                          <a:xfrm>
                            <a:off x="0" y="0"/>
                            <a:ext cx="1688748" cy="32414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14:paraId="3067A080" w14:textId="0C11E341" w:rsidR="00D86BD8" w:rsidRDefault="00D86BD8" w:rsidP="00A70DFF">
            <w:pPr>
              <w:ind w:firstLine="0"/>
            </w:pPr>
            <w:r>
              <w:rPr>
                <w:noProof/>
              </w:rPr>
              <w:drawing>
                <wp:inline distT="0" distB="0" distL="0" distR="0" wp14:anchorId="2547E4DE" wp14:editId="4799E889">
                  <wp:extent cx="1528509" cy="3217545"/>
                  <wp:effectExtent l="57150" t="57150" r="90805" b="971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b="5277"/>
                          <a:stretch/>
                        </pic:blipFill>
                        <pic:spPr bwMode="auto">
                          <a:xfrm>
                            <a:off x="0" y="0"/>
                            <a:ext cx="1530951" cy="3222686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tcMar>
              <w:left w:w="57" w:type="dxa"/>
              <w:right w:w="57" w:type="dxa"/>
            </w:tcMar>
          </w:tcPr>
          <w:p w14:paraId="4E7AE690" w14:textId="6104D48B" w:rsidR="00D86BD8" w:rsidRDefault="00D86BD8" w:rsidP="00A70DFF">
            <w:pPr>
              <w:ind w:firstLine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5AD3FB" wp14:editId="58D34547">
                  <wp:extent cx="2552524" cy="3168650"/>
                  <wp:effectExtent l="57150" t="57150" r="95885" b="8890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b="12312"/>
                          <a:stretch/>
                        </pic:blipFill>
                        <pic:spPr bwMode="auto">
                          <a:xfrm>
                            <a:off x="0" y="0"/>
                            <a:ext cx="2563013" cy="31816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1996C" w14:textId="02579656" w:rsidR="00D86BD8" w:rsidRPr="007E1A1A" w:rsidRDefault="00D86BD8" w:rsidP="00D86BD8">
      <w:pPr>
        <w:pStyle w:val="03"/>
        <w:rPr>
          <w:color w:val="auto"/>
        </w:rPr>
      </w:pPr>
      <w:r w:rsidRPr="007E1A1A">
        <w:rPr>
          <w:color w:val="auto"/>
        </w:rPr>
        <w:t>Рис. </w:t>
      </w:r>
      <w:r w:rsidR="00AD20FC" w:rsidRPr="00F42309">
        <w:rPr>
          <w:color w:val="auto"/>
        </w:rPr>
        <w:t>4</w:t>
      </w:r>
      <w:r w:rsidRPr="007E1A1A">
        <w:rPr>
          <w:color w:val="auto"/>
        </w:rPr>
        <w:t xml:space="preserve">. </w:t>
      </w:r>
      <w:r>
        <w:rPr>
          <w:color w:val="auto"/>
        </w:rPr>
        <w:t xml:space="preserve">Вид приложения «Оцени питание!» в различных вариантах исполнения (мобильное на </w:t>
      </w:r>
      <w:r w:rsidR="00A93C6D">
        <w:rPr>
          <w:color w:val="auto"/>
          <w:lang w:val="en-US"/>
        </w:rPr>
        <w:t>Android</w:t>
      </w:r>
      <w:r>
        <w:rPr>
          <w:color w:val="auto"/>
        </w:rPr>
        <w:t>, онлайн на смартфоне, онлайн на настольном компьютере)</w:t>
      </w:r>
    </w:p>
    <w:p w14:paraId="0AC26498" w14:textId="77777777" w:rsidR="00BD450E" w:rsidRDefault="00BD450E" w:rsidP="00BD450E">
      <w:r>
        <w:t>Перечень блюд меню подается в приложение автоматически из базы данных ФЦМПО, куда они собираются в процессе основной части мониторинга ШП.</w:t>
      </w:r>
    </w:p>
    <w:p w14:paraId="40246252" w14:textId="752F0667" w:rsidR="00BD450E" w:rsidRDefault="00A70DFF" w:rsidP="00A70DFF">
      <w:r>
        <w:t xml:space="preserve">Используемая для оценок школьная шкала (от 2 до 5 баллов) ясна даже первокласснику, имеет одинаковый «физический смысл» для всех школ и регионов. </w:t>
      </w:r>
      <w:r w:rsidR="00C57179">
        <w:t xml:space="preserve">Питающихся также может выбрать </w:t>
      </w:r>
      <w:r w:rsidR="00C57179">
        <w:lastRenderedPageBreak/>
        <w:t xml:space="preserve">оценку «Этого блюда не было в меню» </w:t>
      </w:r>
      <w:r w:rsidR="00A93C6D" w:rsidRPr="00A613DE">
        <w:rPr>
          <w:szCs w:val="24"/>
        </w:rPr>
        <w:t>—</w:t>
      </w:r>
      <w:r w:rsidR="00C57179">
        <w:t xml:space="preserve"> возможность, весьма полезная для организации обратной связи.</w:t>
      </w:r>
    </w:p>
    <w:p w14:paraId="5F463815" w14:textId="604076FE" w:rsidR="001E5226" w:rsidRPr="001E5226" w:rsidRDefault="001E5226" w:rsidP="00ED7597">
      <w:r>
        <w:t>Для выставления оценок используется мобильное приложение</w:t>
      </w:r>
      <w:sdt>
        <w:sdtPr>
          <w:id w:val="-13699354"/>
          <w:citation/>
        </w:sdtPr>
        <w:sdtEndPr/>
        <w:sdtContent>
          <w:r w:rsidR="001A5A8A">
            <w:fldChar w:fldCharType="begin"/>
          </w:r>
          <w:r w:rsidR="001A5A8A">
            <w:instrText xml:space="preserve"> CITATION Моб25 \l 1049 </w:instrText>
          </w:r>
          <w:r w:rsidR="001A5A8A">
            <w:fldChar w:fldCharType="separate"/>
          </w:r>
          <w:r w:rsidR="00597997">
            <w:rPr>
              <w:noProof/>
            </w:rPr>
            <w:t xml:space="preserve"> [4]</w:t>
          </w:r>
          <w:r w:rsidR="001A5A8A">
            <w:fldChar w:fldCharType="end"/>
          </w:r>
        </w:sdtContent>
      </w:sdt>
      <w:r>
        <w:t xml:space="preserve"> (разработано на мобильной платформе 1С для </w:t>
      </w:r>
      <w:r w:rsidR="00A93C6D">
        <w:rPr>
          <w:lang w:val="en-US"/>
        </w:rPr>
        <w:t>Android</w:t>
      </w:r>
      <w:r>
        <w:t xml:space="preserve">-устройств), а также онлайн-приложение </w:t>
      </w:r>
      <w:r w:rsidRPr="00F42309">
        <w:t>(</w:t>
      </w:r>
      <w:r>
        <w:rPr>
          <w:lang w:val="en-US"/>
        </w:rPr>
        <w:t>op</w:t>
      </w:r>
      <w:r w:rsidRPr="00F42309">
        <w:t>.</w:t>
      </w:r>
      <w:r>
        <w:rPr>
          <w:lang w:val="en-US"/>
        </w:rPr>
        <w:t>cemon</w:t>
      </w:r>
      <w:r w:rsidRPr="00F42309">
        <w:t>.</w:t>
      </w:r>
      <w:r>
        <w:rPr>
          <w:lang w:val="en-US"/>
        </w:rPr>
        <w:t>ru</w:t>
      </w:r>
      <w:r w:rsidRPr="00F42309">
        <w:t xml:space="preserve">). </w:t>
      </w:r>
      <w:r>
        <w:t>Оба приложения получают данные от центральной БД ФЦМПО и передают в нее выставленные оценки, используя http-сервисы, обработчик</w:t>
      </w:r>
      <w:r w:rsidR="008760E8">
        <w:t>и</w:t>
      </w:r>
      <w:r>
        <w:t xml:space="preserve"> которых реализованы средствами платформы 1С</w:t>
      </w:r>
      <w:r w:rsidR="006A0531">
        <w:t>. Онлайн-приложение позволяет решить проблему необходимости разных приложений для разных платформ (</w:t>
      </w:r>
      <w:r w:rsidR="006A0531">
        <w:rPr>
          <w:lang w:val="en-US"/>
        </w:rPr>
        <w:t>Android</w:t>
      </w:r>
      <w:r w:rsidR="00D86BD8" w:rsidRPr="00F42309">
        <w:t xml:space="preserve"> </w:t>
      </w:r>
      <w:r w:rsidR="00D86BD8">
        <w:t>и</w:t>
      </w:r>
      <w:r w:rsidR="006A0531" w:rsidRPr="00F42309">
        <w:t xml:space="preserve"> </w:t>
      </w:r>
      <w:r w:rsidR="006A0531">
        <w:rPr>
          <w:lang w:val="en-US"/>
        </w:rPr>
        <w:t>iOS</w:t>
      </w:r>
      <w:r w:rsidR="00D86BD8">
        <w:t xml:space="preserve"> для мобильных</w:t>
      </w:r>
      <w:r w:rsidR="006A0531" w:rsidRPr="00F42309">
        <w:t xml:space="preserve">, </w:t>
      </w:r>
      <w:r w:rsidR="006A0531">
        <w:rPr>
          <w:lang w:val="en-US"/>
        </w:rPr>
        <w:t>Windows</w:t>
      </w:r>
      <w:r w:rsidR="006A0531" w:rsidRPr="00F42309">
        <w:t xml:space="preserve"> </w:t>
      </w:r>
      <w:r w:rsidR="006A0531">
        <w:t xml:space="preserve">и </w:t>
      </w:r>
      <w:r w:rsidR="006A0531">
        <w:rPr>
          <w:lang w:val="en-US"/>
        </w:rPr>
        <w:t>Linux</w:t>
      </w:r>
      <w:r w:rsidR="00D86BD8">
        <w:t xml:space="preserve"> для настольных</w:t>
      </w:r>
      <w:r w:rsidR="008760E8">
        <w:t xml:space="preserve"> компьютеров</w:t>
      </w:r>
      <w:r w:rsidR="00D86BD8">
        <w:t>)</w:t>
      </w:r>
      <w:r w:rsidR="006A0531">
        <w:t>, а также исключает этап «установка приложения», упрощая ввод в эксплуатацию.</w:t>
      </w:r>
      <w:r w:rsidR="00D86BD8">
        <w:t xml:space="preserve"> </w:t>
      </w:r>
      <w:r w:rsidR="001A5A8A">
        <w:t>Онлайн-</w:t>
      </w:r>
      <w:r w:rsidR="00D86BD8">
        <w:t>приложение работает в любом современном браузере.</w:t>
      </w:r>
    </w:p>
    <w:p w14:paraId="5377E565" w14:textId="689758FC" w:rsidR="005C0AF3" w:rsidRDefault="009D4260" w:rsidP="00925E54">
      <w:pPr>
        <w:ind w:firstLine="539"/>
        <w:rPr>
          <w:szCs w:val="24"/>
        </w:rPr>
      </w:pPr>
      <w:r>
        <w:t>Минимизация перечня блюд для оценки (5</w:t>
      </w:r>
      <w:r w:rsidR="00A93C6D">
        <w:t>–</w:t>
      </w:r>
      <w:r>
        <w:t xml:space="preserve">7 позиций) </w:t>
      </w:r>
      <w:r w:rsidR="00A93C6D">
        <w:t xml:space="preserve">сокращает </w:t>
      </w:r>
      <w:r>
        <w:t>время, требующееся для ответа</w:t>
      </w:r>
      <w:r w:rsidR="00A93C6D">
        <w:t>.</w:t>
      </w:r>
      <w:r>
        <w:rPr>
          <w:szCs w:val="24"/>
        </w:rPr>
        <w:t xml:space="preserve"> </w:t>
      </w:r>
      <w:r w:rsidR="005C0AF3">
        <w:rPr>
          <w:szCs w:val="24"/>
        </w:rPr>
        <w:t>Как показала практика</w:t>
      </w:r>
      <w:r w:rsidR="001E5226">
        <w:rPr>
          <w:szCs w:val="24"/>
        </w:rPr>
        <w:t>, д</w:t>
      </w:r>
      <w:r w:rsidR="005C0AF3">
        <w:rPr>
          <w:szCs w:val="24"/>
        </w:rPr>
        <w:t>аже первоклассники затрачивают на оценку нескольких блюд не более минуты</w:t>
      </w:r>
      <w:r w:rsidR="001E5226">
        <w:rPr>
          <w:szCs w:val="24"/>
        </w:rPr>
        <w:t>. При этом было замечено</w:t>
      </w:r>
      <w:r w:rsidR="00A93C6D">
        <w:rPr>
          <w:szCs w:val="24"/>
        </w:rPr>
        <w:t>:</w:t>
      </w:r>
      <w:r w:rsidR="001E5226">
        <w:rPr>
          <w:szCs w:val="24"/>
        </w:rPr>
        <w:t xml:space="preserve"> большая часть времени уходит на чтение названий блюд, что</w:t>
      </w:r>
      <w:r w:rsidR="00A93C6D">
        <w:rPr>
          <w:szCs w:val="24"/>
        </w:rPr>
        <w:t>,</w:t>
      </w:r>
      <w:r w:rsidR="001E5226">
        <w:rPr>
          <w:szCs w:val="24"/>
        </w:rPr>
        <w:t xml:space="preserve"> в свою очередь</w:t>
      </w:r>
      <w:r w:rsidR="00A93C6D">
        <w:rPr>
          <w:szCs w:val="24"/>
        </w:rPr>
        <w:t>,</w:t>
      </w:r>
      <w:r w:rsidR="001E5226">
        <w:rPr>
          <w:szCs w:val="24"/>
        </w:rPr>
        <w:t xml:space="preserve"> обнажило давно существовавшую проблему</w:t>
      </w:r>
      <w:r w:rsidR="000E4C92">
        <w:rPr>
          <w:szCs w:val="24"/>
        </w:rPr>
        <w:t>:</w:t>
      </w:r>
      <w:r w:rsidR="001E5226">
        <w:rPr>
          <w:szCs w:val="24"/>
        </w:rPr>
        <w:t xml:space="preserve"> «меню </w:t>
      </w:r>
      <w:r w:rsidR="00A93C6D" w:rsidRPr="00A93C6D">
        <w:rPr>
          <w:szCs w:val="24"/>
        </w:rPr>
        <w:t>—</w:t>
      </w:r>
      <w:r w:rsidR="001E5226">
        <w:rPr>
          <w:szCs w:val="24"/>
        </w:rPr>
        <w:t xml:space="preserve"> для Потребителя» (не для Автора, не для Проверяющего)</w:t>
      </w:r>
      <w:r w:rsidR="00A93C6D">
        <w:rPr>
          <w:szCs w:val="24"/>
        </w:rPr>
        <w:t>. И</w:t>
      </w:r>
      <w:r w:rsidR="001E5226">
        <w:rPr>
          <w:szCs w:val="24"/>
        </w:rPr>
        <w:t xml:space="preserve"> даже более глубокую технолого-лингвистическую проблему </w:t>
      </w:r>
      <w:r w:rsidR="00A93C6D" w:rsidRPr="00A93C6D">
        <w:rPr>
          <w:szCs w:val="24"/>
        </w:rPr>
        <w:t xml:space="preserve">— </w:t>
      </w:r>
      <w:r w:rsidR="001E5226">
        <w:rPr>
          <w:szCs w:val="24"/>
        </w:rPr>
        <w:t xml:space="preserve">«именование блюд», имеющую непосредственное отношение к грамотности ребенка, </w:t>
      </w:r>
      <w:r w:rsidR="00A93C6D">
        <w:rPr>
          <w:szCs w:val="24"/>
        </w:rPr>
        <w:t>что</w:t>
      </w:r>
      <w:r w:rsidR="001E5226">
        <w:rPr>
          <w:szCs w:val="24"/>
        </w:rPr>
        <w:t xml:space="preserve"> через соотношение «взрослый из пищеблока </w:t>
      </w:r>
      <w:r w:rsidR="00A93C6D" w:rsidRPr="00A93C6D">
        <w:rPr>
          <w:szCs w:val="24"/>
        </w:rPr>
        <w:t>—</w:t>
      </w:r>
      <w:r w:rsidR="001E5226">
        <w:rPr>
          <w:szCs w:val="24"/>
        </w:rPr>
        <w:t xml:space="preserve"> Ребенок питающийся» </w:t>
      </w:r>
      <w:r w:rsidR="001A5A8A">
        <w:rPr>
          <w:szCs w:val="24"/>
        </w:rPr>
        <w:t xml:space="preserve">затрагивает </w:t>
      </w:r>
      <w:r w:rsidR="001E5226">
        <w:rPr>
          <w:szCs w:val="24"/>
        </w:rPr>
        <w:t>и проблем</w:t>
      </w:r>
      <w:r w:rsidR="001A5A8A">
        <w:rPr>
          <w:szCs w:val="24"/>
        </w:rPr>
        <w:t>ы</w:t>
      </w:r>
      <w:r w:rsidR="001E5226">
        <w:rPr>
          <w:szCs w:val="24"/>
        </w:rPr>
        <w:t xml:space="preserve"> воспитания.</w:t>
      </w:r>
    </w:p>
    <w:p w14:paraId="79C857A5" w14:textId="644ABA21" w:rsidR="001E5226" w:rsidRDefault="001E5226" w:rsidP="00925E54">
      <w:pPr>
        <w:ind w:firstLine="539"/>
        <w:rPr>
          <w:szCs w:val="24"/>
        </w:rPr>
      </w:pPr>
      <w:r>
        <w:rPr>
          <w:szCs w:val="24"/>
        </w:rPr>
        <w:t>Также проект показывает, что существуют не осознаваемые нами способы полезного использовани</w:t>
      </w:r>
      <w:r w:rsidR="000E4C92">
        <w:rPr>
          <w:szCs w:val="24"/>
        </w:rPr>
        <w:t>я</w:t>
      </w:r>
      <w:r>
        <w:rPr>
          <w:szCs w:val="24"/>
        </w:rPr>
        <w:t xml:space="preserve"> ребенком смартфона </w:t>
      </w:r>
      <w:r w:rsidR="00A93C6D" w:rsidRPr="00A613DE">
        <w:rPr>
          <w:szCs w:val="24"/>
        </w:rPr>
        <w:t>—</w:t>
      </w:r>
      <w:r>
        <w:rPr>
          <w:szCs w:val="24"/>
        </w:rPr>
        <w:t xml:space="preserve"> этого вызова времени, как бы обрекающего нас </w:t>
      </w:r>
      <w:r w:rsidR="000E4C92">
        <w:rPr>
          <w:szCs w:val="24"/>
        </w:rPr>
        <w:t xml:space="preserve">на </w:t>
      </w:r>
      <w:bookmarkStart w:id="0" w:name="_GoBack"/>
      <w:r>
        <w:rPr>
          <w:szCs w:val="24"/>
        </w:rPr>
        <w:t>безысходность</w:t>
      </w:r>
      <w:bookmarkEnd w:id="0"/>
      <w:r>
        <w:rPr>
          <w:szCs w:val="24"/>
        </w:rPr>
        <w:t xml:space="preserve"> запретов. На этом примере мы</w:t>
      </w:r>
      <w:r w:rsidR="00EC1562">
        <w:rPr>
          <w:szCs w:val="24"/>
        </w:rPr>
        <w:t xml:space="preserve"> также</w:t>
      </w:r>
      <w:r>
        <w:rPr>
          <w:szCs w:val="24"/>
        </w:rPr>
        <w:t xml:space="preserve"> можем </w:t>
      </w:r>
      <w:r w:rsidR="00EC1562">
        <w:rPr>
          <w:szCs w:val="24"/>
        </w:rPr>
        <w:t>догадаться</w:t>
      </w:r>
      <w:r>
        <w:rPr>
          <w:szCs w:val="24"/>
        </w:rPr>
        <w:t>, какими могут быть способы рационального усовершенствования де</w:t>
      </w:r>
      <w:r w:rsidR="00EC1562">
        <w:rPr>
          <w:szCs w:val="24"/>
        </w:rPr>
        <w:t>й</w:t>
      </w:r>
      <w:r>
        <w:rPr>
          <w:szCs w:val="24"/>
        </w:rPr>
        <w:t>ствитель</w:t>
      </w:r>
      <w:r w:rsidR="00EC1562">
        <w:rPr>
          <w:szCs w:val="24"/>
        </w:rPr>
        <w:t>ности</w:t>
      </w:r>
      <w:r w:rsidR="000E4C92">
        <w:rPr>
          <w:szCs w:val="24"/>
        </w:rPr>
        <w:t xml:space="preserve">, </w:t>
      </w:r>
      <w:r w:rsidR="00EC1562">
        <w:rPr>
          <w:szCs w:val="24"/>
        </w:rPr>
        <w:t>поскольку низкие рейтинги блюд де-факто являются требованием изменения меню (или технологий питания, включая качество сырья, квалификацию персонала). Но все это становится возможным только тогда, когда мы на самом деле начинаем использовать технологии, такие, как</w:t>
      </w:r>
      <w:r w:rsidR="00A93C6D">
        <w:rPr>
          <w:szCs w:val="24"/>
        </w:rPr>
        <w:t>ие</w:t>
      </w:r>
      <w:r w:rsidR="00EC1562">
        <w:rPr>
          <w:szCs w:val="24"/>
        </w:rPr>
        <w:t xml:space="preserve"> дает нам «1С:Предприятие».</w:t>
      </w:r>
    </w:p>
    <w:p w14:paraId="71A24B36" w14:textId="50A6F72A" w:rsidR="00DB7D74" w:rsidRDefault="00DB7D74" w:rsidP="00925E54">
      <w:pPr>
        <w:ind w:firstLine="539"/>
        <w:rPr>
          <w:szCs w:val="24"/>
        </w:rPr>
      </w:pPr>
      <w:r>
        <w:rPr>
          <w:szCs w:val="24"/>
        </w:rPr>
        <w:t>На иллюстрации ниже приведены сведения из БД ФЦМПО по числу полученных от питающихся меню с оценками</w:t>
      </w:r>
      <w:r w:rsidR="00A93C6D">
        <w:rPr>
          <w:szCs w:val="24"/>
        </w:rPr>
        <w:t>.</w:t>
      </w:r>
    </w:p>
    <w:p w14:paraId="155686F9" w14:textId="136FB775" w:rsidR="00731678" w:rsidRDefault="001711CF" w:rsidP="00D026C5">
      <w:pPr>
        <w:pStyle w:val="03"/>
        <w:rPr>
          <w:color w:val="auto"/>
        </w:rPr>
      </w:pPr>
      <w:r w:rsidRPr="001711CF">
        <w:rPr>
          <w:noProof/>
          <w:color w:val="auto"/>
        </w:rPr>
        <w:drawing>
          <wp:inline distT="0" distB="0" distL="0" distR="0" wp14:anchorId="2860F747" wp14:editId="7F79B5E5">
            <wp:extent cx="3200400" cy="340920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4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F3E2B" w14:textId="7AC1A162" w:rsidR="006A330F" w:rsidRPr="007E1A1A" w:rsidRDefault="006A330F" w:rsidP="006A330F">
      <w:pPr>
        <w:pStyle w:val="03"/>
        <w:rPr>
          <w:color w:val="auto"/>
        </w:rPr>
      </w:pPr>
      <w:r w:rsidRPr="007E1A1A">
        <w:rPr>
          <w:color w:val="auto"/>
        </w:rPr>
        <w:t xml:space="preserve">Рис. 1. </w:t>
      </w:r>
      <w:r>
        <w:rPr>
          <w:color w:val="auto"/>
        </w:rPr>
        <w:t xml:space="preserve">Отчет </w:t>
      </w:r>
      <w:r w:rsidR="00DB7D74">
        <w:rPr>
          <w:color w:val="auto"/>
        </w:rPr>
        <w:t>из цифровой платформы ФЦМПО по числу обработанных оценок питания</w:t>
      </w:r>
    </w:p>
    <w:p w14:paraId="55F41D38" w14:textId="44B22077" w:rsidR="00C912CD" w:rsidRDefault="00DB7D74" w:rsidP="00102CE4">
      <w:pPr>
        <w:spacing w:line="264" w:lineRule="auto"/>
        <w:ind w:firstLine="539"/>
        <w:rPr>
          <w:szCs w:val="24"/>
        </w:rPr>
      </w:pPr>
      <w:r>
        <w:rPr>
          <w:szCs w:val="24"/>
        </w:rPr>
        <w:t xml:space="preserve">Реализованные в ФЦМПО методики оценки питания за годы их практического применения приобрели значительную степень зрелости, </w:t>
      </w:r>
      <w:r w:rsidR="000E4C92">
        <w:rPr>
          <w:szCs w:val="24"/>
        </w:rPr>
        <w:t xml:space="preserve">что позволяет </w:t>
      </w:r>
      <w:r>
        <w:rPr>
          <w:szCs w:val="24"/>
        </w:rPr>
        <w:t>уверенно использовать их для оценки состояния системы школьного питания и выработк</w:t>
      </w:r>
      <w:r w:rsidR="000E4C92">
        <w:rPr>
          <w:szCs w:val="24"/>
        </w:rPr>
        <w:t>и</w:t>
      </w:r>
      <w:r>
        <w:rPr>
          <w:szCs w:val="24"/>
        </w:rPr>
        <w:t xml:space="preserve"> обоснованных управленческих решений.</w:t>
      </w:r>
    </w:p>
    <w:p w14:paraId="20024FA9" w14:textId="4C1AAA8A" w:rsidR="00967B96" w:rsidRDefault="00967B96" w:rsidP="001A5A8A">
      <w:pPr>
        <w:keepNext/>
        <w:spacing w:line="264" w:lineRule="auto"/>
        <w:ind w:firstLine="539"/>
        <w:rPr>
          <w:szCs w:val="24"/>
        </w:rPr>
      </w:pPr>
      <w:r w:rsidRPr="00DB7D74">
        <w:rPr>
          <w:b/>
          <w:bCs/>
          <w:szCs w:val="24"/>
        </w:rPr>
        <w:lastRenderedPageBreak/>
        <w:t>Выводы</w:t>
      </w:r>
    </w:p>
    <w:p w14:paraId="360D5FDA" w14:textId="009440FD" w:rsidR="00967B96" w:rsidRDefault="001A5A8A" w:rsidP="00102CE4">
      <w:pPr>
        <w:spacing w:line="264" w:lineRule="auto"/>
        <w:ind w:firstLine="539"/>
        <w:rPr>
          <w:szCs w:val="24"/>
        </w:rPr>
      </w:pPr>
      <w:r>
        <w:rPr>
          <w:szCs w:val="24"/>
        </w:rPr>
        <w:t>Использование в ФЦМПО платформы «1С:Предприятие» позволило о</w:t>
      </w:r>
      <w:r w:rsidR="00967B96">
        <w:rPr>
          <w:szCs w:val="24"/>
        </w:rPr>
        <w:t>рганизовать измерение отношения к предоставляемому школьному питанию</w:t>
      </w:r>
      <w:r w:rsidR="007365BD">
        <w:rPr>
          <w:szCs w:val="24"/>
        </w:rPr>
        <w:t xml:space="preserve"> у обучающихся и их родителей. </w:t>
      </w:r>
      <w:r>
        <w:rPr>
          <w:szCs w:val="24"/>
        </w:rPr>
        <w:t>Создана практическая методика п</w:t>
      </w:r>
      <w:r w:rsidR="007365BD">
        <w:rPr>
          <w:szCs w:val="24"/>
        </w:rPr>
        <w:t>олучен</w:t>
      </w:r>
      <w:r>
        <w:rPr>
          <w:szCs w:val="24"/>
        </w:rPr>
        <w:t>ия</w:t>
      </w:r>
      <w:r w:rsidR="007365BD">
        <w:rPr>
          <w:szCs w:val="24"/>
        </w:rPr>
        <w:t xml:space="preserve"> объективны</w:t>
      </w:r>
      <w:r>
        <w:rPr>
          <w:szCs w:val="24"/>
        </w:rPr>
        <w:t>х</w:t>
      </w:r>
      <w:r w:rsidR="007365BD">
        <w:rPr>
          <w:szCs w:val="24"/>
        </w:rPr>
        <w:t xml:space="preserve"> данны</w:t>
      </w:r>
      <w:r>
        <w:rPr>
          <w:szCs w:val="24"/>
        </w:rPr>
        <w:t>х о ШП</w:t>
      </w:r>
      <w:r w:rsidR="007365BD">
        <w:rPr>
          <w:szCs w:val="24"/>
        </w:rPr>
        <w:t xml:space="preserve"> в цифровом выражении. </w:t>
      </w:r>
      <w:r>
        <w:rPr>
          <w:szCs w:val="24"/>
        </w:rPr>
        <w:t>Получаемые в массовых опросах с</w:t>
      </w:r>
      <w:r w:rsidR="007365BD">
        <w:rPr>
          <w:szCs w:val="24"/>
        </w:rPr>
        <w:t>ведения</w:t>
      </w:r>
      <w:r>
        <w:rPr>
          <w:szCs w:val="24"/>
        </w:rPr>
        <w:t xml:space="preserve"> при помощи «Системы компоновки данных 1С»</w:t>
      </w:r>
      <w:r w:rsidR="007365BD">
        <w:rPr>
          <w:szCs w:val="24"/>
        </w:rPr>
        <w:t xml:space="preserve"> представлены как в таблично-цифровом виде, так и графически, готовыми к анализу специалистами</w:t>
      </w:r>
      <w:r>
        <w:rPr>
          <w:szCs w:val="24"/>
        </w:rPr>
        <w:t>.</w:t>
      </w:r>
    </w:p>
    <w:p w14:paraId="6083F2EA" w14:textId="528DCF86" w:rsidR="00967B96" w:rsidRDefault="001A5A8A" w:rsidP="00102CE4">
      <w:pPr>
        <w:spacing w:line="264" w:lineRule="auto"/>
        <w:ind w:firstLine="539"/>
        <w:rPr>
          <w:szCs w:val="24"/>
        </w:rPr>
      </w:pPr>
      <w:r>
        <w:rPr>
          <w:szCs w:val="24"/>
        </w:rPr>
        <w:t>Ежегодные массовые социологические опросы образуют общее п</w:t>
      </w:r>
      <w:r w:rsidR="00967B96">
        <w:rPr>
          <w:szCs w:val="24"/>
        </w:rPr>
        <w:t>ролонгированное</w:t>
      </w:r>
      <w:r>
        <w:rPr>
          <w:szCs w:val="24"/>
        </w:rPr>
        <w:t xml:space="preserve"> по времени исследование</w:t>
      </w:r>
      <w:r w:rsidR="000E4C92">
        <w:rPr>
          <w:szCs w:val="24"/>
        </w:rPr>
        <w:t xml:space="preserve"> </w:t>
      </w:r>
      <w:r w:rsidR="000E4C92" w:rsidRPr="00A613DE">
        <w:rPr>
          <w:szCs w:val="24"/>
        </w:rPr>
        <w:t>—</w:t>
      </w:r>
      <w:r w:rsidR="000E4C92">
        <w:rPr>
          <w:szCs w:val="24"/>
        </w:rPr>
        <w:t xml:space="preserve"> </w:t>
      </w:r>
      <w:r>
        <w:rPr>
          <w:szCs w:val="24"/>
        </w:rPr>
        <w:t>как в целом по РФ, так и п</w:t>
      </w:r>
      <w:r w:rsidR="00967B96">
        <w:rPr>
          <w:szCs w:val="24"/>
        </w:rPr>
        <w:t>о регионам (субъектам РФ, муниципальным районам)</w:t>
      </w:r>
      <w:r>
        <w:rPr>
          <w:szCs w:val="24"/>
        </w:rPr>
        <w:t>.</w:t>
      </w:r>
    </w:p>
    <w:p w14:paraId="1FF32889" w14:textId="5DF28787" w:rsidR="007365BD" w:rsidRDefault="001A5A8A" w:rsidP="00102CE4">
      <w:pPr>
        <w:spacing w:line="264" w:lineRule="auto"/>
        <w:ind w:firstLine="539"/>
        <w:rPr>
          <w:szCs w:val="24"/>
        </w:rPr>
      </w:pPr>
      <w:r>
        <w:rPr>
          <w:szCs w:val="24"/>
        </w:rPr>
        <w:t xml:space="preserve">Использование компьютерной цифровой платформы на базе «1С:Предприятие» позволило ФЦМПО обеспечить </w:t>
      </w:r>
      <w:r w:rsidR="00A93C6D">
        <w:rPr>
          <w:szCs w:val="24"/>
        </w:rPr>
        <w:t>беспрецедентный</w:t>
      </w:r>
      <w:r w:rsidR="007365BD">
        <w:rPr>
          <w:szCs w:val="24"/>
        </w:rPr>
        <w:t xml:space="preserve"> охват</w:t>
      </w:r>
      <w:r>
        <w:rPr>
          <w:szCs w:val="24"/>
        </w:rPr>
        <w:t xml:space="preserve"> при м</w:t>
      </w:r>
      <w:r w:rsidR="007365BD">
        <w:rPr>
          <w:szCs w:val="24"/>
        </w:rPr>
        <w:t>инимизаци</w:t>
      </w:r>
      <w:r>
        <w:rPr>
          <w:szCs w:val="24"/>
        </w:rPr>
        <w:t>и</w:t>
      </w:r>
      <w:r w:rsidR="007365BD">
        <w:rPr>
          <w:szCs w:val="24"/>
        </w:rPr>
        <w:t xml:space="preserve"> затрат</w:t>
      </w:r>
      <w:r>
        <w:rPr>
          <w:szCs w:val="24"/>
        </w:rPr>
        <w:t xml:space="preserve"> на обработку большого массива информации, в результате </w:t>
      </w:r>
      <w:r w:rsidR="000E4C92">
        <w:rPr>
          <w:szCs w:val="24"/>
        </w:rPr>
        <w:t xml:space="preserve">чего </w:t>
      </w:r>
      <w:r>
        <w:rPr>
          <w:szCs w:val="24"/>
        </w:rPr>
        <w:t>з</w:t>
      </w:r>
      <w:r w:rsidR="007365BD">
        <w:rPr>
          <w:szCs w:val="24"/>
        </w:rPr>
        <w:t>афиксирова</w:t>
      </w:r>
      <w:r>
        <w:rPr>
          <w:szCs w:val="24"/>
        </w:rPr>
        <w:t xml:space="preserve">ны в цифровом выражении </w:t>
      </w:r>
      <w:r w:rsidR="007365BD">
        <w:rPr>
          <w:szCs w:val="24"/>
        </w:rPr>
        <w:t>факты</w:t>
      </w:r>
      <w:r>
        <w:rPr>
          <w:szCs w:val="24"/>
        </w:rPr>
        <w:t>, характеризующие состояние ШП в РФ, а также удалось в</w:t>
      </w:r>
      <w:r w:rsidR="007365BD">
        <w:rPr>
          <w:szCs w:val="24"/>
        </w:rPr>
        <w:t xml:space="preserve">ыявить </w:t>
      </w:r>
      <w:r>
        <w:rPr>
          <w:szCs w:val="24"/>
        </w:rPr>
        <w:t xml:space="preserve">некоторые </w:t>
      </w:r>
      <w:r w:rsidR="007365BD">
        <w:rPr>
          <w:szCs w:val="24"/>
        </w:rPr>
        <w:t>тенденции</w:t>
      </w:r>
      <w:r>
        <w:rPr>
          <w:szCs w:val="24"/>
        </w:rPr>
        <w:t xml:space="preserve"> и явления, неизвестные ранее (рост скептицизма с возрастом ученика; хорошие и отличные оценки ШП со стороны подавляющего числа обучающихся и родителей и др.).</w:t>
      </w:r>
    </w:p>
    <w:p w14:paraId="18820636" w14:textId="0094AA1E" w:rsidR="001A5A8A" w:rsidRPr="007E1A1A" w:rsidRDefault="001A5A8A" w:rsidP="001A5A8A">
      <w:pPr>
        <w:spacing w:line="264" w:lineRule="auto"/>
        <w:ind w:firstLine="539"/>
        <w:rPr>
          <w:szCs w:val="24"/>
        </w:rPr>
      </w:pPr>
      <w:r>
        <w:rPr>
          <w:szCs w:val="24"/>
        </w:rPr>
        <w:t xml:space="preserve">Для измерения отношения питающихся </w:t>
      </w:r>
      <w:r w:rsidR="00E339AD">
        <w:rPr>
          <w:szCs w:val="24"/>
        </w:rPr>
        <w:t>необходимо</w:t>
      </w:r>
      <w:r>
        <w:rPr>
          <w:szCs w:val="24"/>
        </w:rPr>
        <w:t xml:space="preserve"> использовать различные техники, не ограничиваясь лишь традиционными (опросами). Разные методики в совокупности позволяют получить </w:t>
      </w:r>
      <w:r w:rsidR="00E339AD">
        <w:rPr>
          <w:szCs w:val="24"/>
        </w:rPr>
        <w:t>оценки с большей степенью релевантности; различие методов может быть использовано для контрольных (референсных) оценок, а также давать углубленные сведения по некоторым конкретным аспектам</w:t>
      </w:r>
      <w:r>
        <w:rPr>
          <w:szCs w:val="24"/>
        </w:rPr>
        <w:t>.</w:t>
      </w:r>
    </w:p>
    <w:p w14:paraId="494119F3" w14:textId="1895ABB2" w:rsidR="00CE1113" w:rsidRDefault="007365BD" w:rsidP="00102CE4">
      <w:pPr>
        <w:spacing w:line="264" w:lineRule="auto"/>
        <w:ind w:firstLine="539"/>
        <w:rPr>
          <w:szCs w:val="24"/>
        </w:rPr>
      </w:pPr>
      <w:r>
        <w:rPr>
          <w:szCs w:val="24"/>
        </w:rPr>
        <w:t>Создан</w:t>
      </w:r>
      <w:r w:rsidR="00E339AD">
        <w:rPr>
          <w:szCs w:val="24"/>
        </w:rPr>
        <w:t>н</w:t>
      </w:r>
      <w:r>
        <w:rPr>
          <w:szCs w:val="24"/>
        </w:rPr>
        <w:t>а</w:t>
      </w:r>
      <w:r w:rsidR="00E339AD">
        <w:rPr>
          <w:szCs w:val="24"/>
        </w:rPr>
        <w:t>я</w:t>
      </w:r>
      <w:r>
        <w:rPr>
          <w:szCs w:val="24"/>
        </w:rPr>
        <w:t xml:space="preserve"> и апробирован</w:t>
      </w:r>
      <w:r w:rsidR="00E339AD">
        <w:rPr>
          <w:szCs w:val="24"/>
        </w:rPr>
        <w:t>н</w:t>
      </w:r>
      <w:r>
        <w:rPr>
          <w:szCs w:val="24"/>
        </w:rPr>
        <w:t>а</w:t>
      </w:r>
      <w:r w:rsidR="00E339AD">
        <w:rPr>
          <w:szCs w:val="24"/>
        </w:rPr>
        <w:t>я в ФЦМПО</w:t>
      </w:r>
      <w:r>
        <w:rPr>
          <w:szCs w:val="24"/>
        </w:rPr>
        <w:t xml:space="preserve"> технология измерения качества питания у самих питающихся</w:t>
      </w:r>
      <w:r w:rsidR="00E339AD">
        <w:rPr>
          <w:szCs w:val="24"/>
        </w:rPr>
        <w:t xml:space="preserve"> с использованием мобильных и онлайн-приложений позволяет измерять отношение самих питающихся</w:t>
      </w:r>
      <w:r>
        <w:rPr>
          <w:szCs w:val="24"/>
        </w:rPr>
        <w:t xml:space="preserve"> с максимально достижимым на сегодня уровнем достоверности</w:t>
      </w:r>
      <w:r w:rsidR="00CE1113">
        <w:rPr>
          <w:szCs w:val="24"/>
        </w:rPr>
        <w:t xml:space="preserve">. </w:t>
      </w:r>
    </w:p>
    <w:p w14:paraId="1111CAB5" w14:textId="77777777" w:rsidR="00AA72E9" w:rsidRPr="007E1A1A" w:rsidRDefault="004A0571" w:rsidP="008244B9">
      <w:pPr>
        <w:pStyle w:val="4"/>
        <w:rPr>
          <w:sz w:val="24"/>
          <w:szCs w:val="24"/>
        </w:rPr>
      </w:pPr>
      <w:r w:rsidRPr="007E1A1A">
        <w:rPr>
          <w:sz w:val="24"/>
          <w:szCs w:val="24"/>
        </w:rPr>
        <w:t>Литература</w:t>
      </w:r>
    </w:p>
    <w:p w14:paraId="54989AD2" w14:textId="74BE4EB7" w:rsidR="00597997" w:rsidRDefault="00597997" w:rsidP="00F618DB">
      <w:pPr>
        <w:pStyle w:val="af2"/>
        <w:tabs>
          <w:tab w:val="left" w:pos="757"/>
        </w:tabs>
        <w:ind w:left="45"/>
        <w:rPr>
          <w:noProof/>
        </w:rPr>
      </w:pPr>
      <w:r>
        <w:rPr>
          <w:noProof/>
        </w:rPr>
        <w:t>1. Федеральный центр мониторинга питания обучающихся</w:t>
      </w:r>
      <w:r w:rsidR="00A93C6D">
        <w:rPr>
          <w:noProof/>
        </w:rPr>
        <w:t xml:space="preserve">. </w:t>
      </w:r>
      <w:r w:rsidR="00A93C6D" w:rsidRPr="00A613DE">
        <w:rPr>
          <w:szCs w:val="24"/>
        </w:rPr>
        <w:t>—</w:t>
      </w:r>
      <w:r w:rsidR="00A93C6D">
        <w:rPr>
          <w:szCs w:val="24"/>
        </w:rPr>
        <w:t xml:space="preserve"> </w:t>
      </w:r>
      <w:r w:rsidR="00A93C6D">
        <w:rPr>
          <w:szCs w:val="24"/>
          <w:lang w:val="en-US"/>
        </w:rPr>
        <w:t>URL</w:t>
      </w:r>
      <w:r w:rsidR="00A93C6D">
        <w:rPr>
          <w:szCs w:val="24"/>
        </w:rPr>
        <w:t xml:space="preserve">: </w:t>
      </w:r>
      <w:hyperlink r:id="rId15" w:history="1">
        <w:r w:rsidR="00A93C6D" w:rsidRPr="000E4C92">
          <w:rPr>
            <w:rStyle w:val="af3"/>
            <w:noProof/>
          </w:rPr>
          <w:t>http://фцмпо.рф</w:t>
        </w:r>
      </w:hyperlink>
      <w:r w:rsidR="00A93C6D">
        <w:rPr>
          <w:noProof/>
        </w:rPr>
        <w:t>, дата посещения: 12.12.2025.</w:t>
      </w:r>
    </w:p>
    <w:p w14:paraId="7D7848B2" w14:textId="38F27677" w:rsidR="00597997" w:rsidRDefault="00597997" w:rsidP="00F618DB">
      <w:pPr>
        <w:pStyle w:val="af2"/>
        <w:tabs>
          <w:tab w:val="left" w:pos="757"/>
        </w:tabs>
        <w:ind w:left="45"/>
        <w:rPr>
          <w:noProof/>
        </w:rPr>
      </w:pPr>
      <w:r>
        <w:rPr>
          <w:noProof/>
        </w:rPr>
        <w:t>2. Письмо Министерства просвещения РФ № ГД-1158/1 от 17.05.2021</w:t>
      </w:r>
      <w:r w:rsidR="00A93C6D">
        <w:rPr>
          <w:noProof/>
        </w:rPr>
        <w:t xml:space="preserve"> «</w:t>
      </w:r>
      <w:r>
        <w:rPr>
          <w:noProof/>
        </w:rPr>
        <w:t>О размещении меню</w:t>
      </w:r>
      <w:r w:rsidR="00A93C6D">
        <w:rPr>
          <w:noProof/>
        </w:rPr>
        <w:t xml:space="preserve">». </w:t>
      </w:r>
      <w:r w:rsidR="00A93C6D" w:rsidRPr="00A613DE">
        <w:rPr>
          <w:szCs w:val="24"/>
        </w:rPr>
        <w:t>—</w:t>
      </w:r>
      <w:r w:rsidR="00A93C6D">
        <w:rPr>
          <w:szCs w:val="24"/>
        </w:rPr>
        <w:t xml:space="preserve"> </w:t>
      </w:r>
      <w:r w:rsidR="00A93C6D">
        <w:rPr>
          <w:szCs w:val="24"/>
          <w:lang w:val="en-US"/>
        </w:rPr>
        <w:t>URL</w:t>
      </w:r>
      <w:r w:rsidR="00A93C6D">
        <w:rPr>
          <w:szCs w:val="24"/>
        </w:rPr>
        <w:t xml:space="preserve">: </w:t>
      </w:r>
      <w:hyperlink r:id="rId16" w:history="1">
        <w:r w:rsidR="00A93C6D" w:rsidRPr="000E4C92">
          <w:rPr>
            <w:rStyle w:val="af3"/>
            <w:noProof/>
          </w:rPr>
          <w:t>https://rosobrcontrol.ru/documents/pisma/pismo-ministerstva-prosveshcheniya-rossiyskoy-federatsii-gd-1158-01-ot-17-05-2021/?ysclid=lpifo8crtd959187605</w:t>
        </w:r>
      </w:hyperlink>
      <w:r w:rsidR="00A93C6D">
        <w:rPr>
          <w:noProof/>
        </w:rPr>
        <w:t>, дата посещения: 12.12.2025.</w:t>
      </w:r>
    </w:p>
    <w:p w14:paraId="0A89CFC6" w14:textId="6077DD88" w:rsidR="00597997" w:rsidRDefault="00597997" w:rsidP="00F618DB">
      <w:pPr>
        <w:pStyle w:val="af2"/>
        <w:tabs>
          <w:tab w:val="left" w:pos="757"/>
        </w:tabs>
        <w:ind w:left="45"/>
        <w:rPr>
          <w:noProof/>
        </w:rPr>
      </w:pPr>
      <w:r>
        <w:rPr>
          <w:noProof/>
        </w:rPr>
        <w:t>3. Минпросвещения РФ. Банк документов. Сведения об обучающихся</w:t>
      </w:r>
      <w:r w:rsidR="00A93C6D">
        <w:rPr>
          <w:noProof/>
        </w:rPr>
        <w:t xml:space="preserve">. </w:t>
      </w:r>
      <w:r w:rsidR="00A93C6D" w:rsidRPr="00A613DE">
        <w:rPr>
          <w:szCs w:val="24"/>
        </w:rPr>
        <w:t>—</w:t>
      </w:r>
      <w:r w:rsidR="00A93C6D">
        <w:rPr>
          <w:szCs w:val="24"/>
        </w:rPr>
        <w:t xml:space="preserve"> </w:t>
      </w:r>
      <w:r w:rsidR="00A93C6D">
        <w:rPr>
          <w:szCs w:val="24"/>
          <w:lang w:val="en-US"/>
        </w:rPr>
        <w:t>URL</w:t>
      </w:r>
      <w:r w:rsidR="00A93C6D">
        <w:rPr>
          <w:szCs w:val="24"/>
        </w:rPr>
        <w:t xml:space="preserve">: </w:t>
      </w:r>
      <w:hyperlink r:id="rId17" w:history="1">
        <w:r w:rsidR="00A93C6D" w:rsidRPr="000E4C92">
          <w:rPr>
            <w:rStyle w:val="af3"/>
            <w:noProof/>
          </w:rPr>
          <w:t>https://docs.edu.gov.ru/document/104f10b20c7e2438f2fa4378a1badfaf</w:t>
        </w:r>
      </w:hyperlink>
      <w:r w:rsidR="00A93C6D">
        <w:rPr>
          <w:noProof/>
        </w:rPr>
        <w:t>, дата посещения: 12.12.2025.</w:t>
      </w:r>
    </w:p>
    <w:p w14:paraId="63F4A330" w14:textId="05F94200" w:rsidR="00597997" w:rsidRDefault="00597997" w:rsidP="00F618DB">
      <w:pPr>
        <w:pStyle w:val="af2"/>
        <w:tabs>
          <w:tab w:val="left" w:pos="757"/>
        </w:tabs>
        <w:ind w:left="45"/>
        <w:rPr>
          <w:noProof/>
        </w:rPr>
      </w:pPr>
      <w:r>
        <w:rPr>
          <w:noProof/>
        </w:rPr>
        <w:t xml:space="preserve">4. Письмо Министерства Просвещения РФ от 23.08.2022 №АК-1153/10 </w:t>
      </w:r>
      <w:r w:rsidR="00A93C6D">
        <w:rPr>
          <w:noProof/>
        </w:rPr>
        <w:t>«</w:t>
      </w:r>
      <w:r>
        <w:rPr>
          <w:noProof/>
        </w:rPr>
        <w:t>О направлении информации для рейтинга общественной оценки школьного питания</w:t>
      </w:r>
      <w:r w:rsidR="00A93C6D">
        <w:rPr>
          <w:noProof/>
        </w:rPr>
        <w:t xml:space="preserve">». </w:t>
      </w:r>
      <w:r w:rsidR="00A93C6D" w:rsidRPr="00A613DE">
        <w:rPr>
          <w:szCs w:val="24"/>
        </w:rPr>
        <w:t>—</w:t>
      </w:r>
      <w:r w:rsidR="00A93C6D">
        <w:rPr>
          <w:szCs w:val="24"/>
        </w:rPr>
        <w:t xml:space="preserve"> </w:t>
      </w:r>
      <w:r w:rsidR="00A93C6D">
        <w:rPr>
          <w:szCs w:val="24"/>
          <w:lang w:val="en-US"/>
        </w:rPr>
        <w:t>URL</w:t>
      </w:r>
      <w:r w:rsidR="00A93C6D">
        <w:rPr>
          <w:szCs w:val="24"/>
        </w:rPr>
        <w:t xml:space="preserve">: </w:t>
      </w:r>
      <w:hyperlink r:id="rId18" w:history="1">
        <w:r w:rsidR="00A93C6D" w:rsidRPr="000E4C92">
          <w:rPr>
            <w:rStyle w:val="af3"/>
            <w:noProof/>
          </w:rPr>
          <w:t>https://rosobrcontrol.ru/documents/pisma/pismo-ministerstva-prosveshcheniya-rossiyskoy-federatsii-ak-1</w:t>
        </w:r>
      </w:hyperlink>
      <w:r w:rsidR="00A93C6D">
        <w:rPr>
          <w:noProof/>
        </w:rPr>
        <w:t>, дата посещения: 12.12.2025.</w:t>
      </w:r>
    </w:p>
    <w:p w14:paraId="3B25547C" w14:textId="418885A8" w:rsidR="00597997" w:rsidRDefault="00597997" w:rsidP="00F618DB">
      <w:pPr>
        <w:pStyle w:val="af2"/>
        <w:tabs>
          <w:tab w:val="left" w:pos="757"/>
        </w:tabs>
        <w:ind w:left="45"/>
        <w:rPr>
          <w:noProof/>
        </w:rPr>
      </w:pPr>
      <w:r>
        <w:rPr>
          <w:noProof/>
        </w:rPr>
        <w:t xml:space="preserve">5. Мобильное приложение ФЦМПО </w:t>
      </w:r>
      <w:r w:rsidR="00A93C6D">
        <w:rPr>
          <w:noProof/>
        </w:rPr>
        <w:t>«</w:t>
      </w:r>
      <w:r>
        <w:rPr>
          <w:noProof/>
        </w:rPr>
        <w:t>Оцени питание!</w:t>
      </w:r>
      <w:r w:rsidR="00A93C6D">
        <w:rPr>
          <w:noProof/>
        </w:rPr>
        <w:t xml:space="preserve">». </w:t>
      </w:r>
      <w:r w:rsidR="00A93C6D" w:rsidRPr="00A613DE">
        <w:rPr>
          <w:szCs w:val="24"/>
        </w:rPr>
        <w:t>—</w:t>
      </w:r>
      <w:r w:rsidR="00A93C6D">
        <w:rPr>
          <w:szCs w:val="24"/>
        </w:rPr>
        <w:t xml:space="preserve"> </w:t>
      </w:r>
      <w:r w:rsidR="00A93C6D">
        <w:rPr>
          <w:szCs w:val="24"/>
          <w:lang w:val="en-US"/>
        </w:rPr>
        <w:t>URL</w:t>
      </w:r>
      <w:r w:rsidR="00A93C6D">
        <w:rPr>
          <w:szCs w:val="24"/>
        </w:rPr>
        <w:t xml:space="preserve">: </w:t>
      </w:r>
      <w:hyperlink r:id="rId19" w:history="1">
        <w:r w:rsidR="00A93C6D" w:rsidRPr="000E4C92">
          <w:rPr>
            <w:rStyle w:val="af3"/>
            <w:noProof/>
          </w:rPr>
          <w:t>https://t.me/+V8rlpkRAWFFiY2Ey</w:t>
        </w:r>
      </w:hyperlink>
      <w:r w:rsidR="00A93C6D">
        <w:rPr>
          <w:noProof/>
        </w:rPr>
        <w:t>, дата посещения: 12.12.2025.</w:t>
      </w:r>
    </w:p>
    <w:p w14:paraId="2226F00A" w14:textId="635B920E" w:rsidR="00597997" w:rsidRDefault="00597997" w:rsidP="00F618DB">
      <w:pPr>
        <w:pStyle w:val="af2"/>
        <w:tabs>
          <w:tab w:val="left" w:pos="757"/>
        </w:tabs>
        <w:ind w:left="45"/>
        <w:rPr>
          <w:noProof/>
        </w:rPr>
      </w:pPr>
      <w:r>
        <w:rPr>
          <w:noProof/>
        </w:rPr>
        <w:t xml:space="preserve">6. Система компоновки данных платформы </w:t>
      </w:r>
      <w:r w:rsidR="00A93C6D">
        <w:rPr>
          <w:noProof/>
        </w:rPr>
        <w:t>«</w:t>
      </w:r>
      <w:r>
        <w:rPr>
          <w:noProof/>
        </w:rPr>
        <w:t>1С:Предприятие</w:t>
      </w:r>
      <w:r w:rsidR="00A93C6D">
        <w:rPr>
          <w:noProof/>
        </w:rPr>
        <w:t xml:space="preserve">». </w:t>
      </w:r>
      <w:r w:rsidR="00A93C6D" w:rsidRPr="00A613DE">
        <w:rPr>
          <w:szCs w:val="24"/>
        </w:rPr>
        <w:t>—</w:t>
      </w:r>
      <w:r w:rsidR="00A93C6D">
        <w:rPr>
          <w:szCs w:val="24"/>
        </w:rPr>
        <w:t xml:space="preserve"> </w:t>
      </w:r>
      <w:r w:rsidR="00A93C6D">
        <w:rPr>
          <w:szCs w:val="24"/>
          <w:lang w:val="en-US"/>
        </w:rPr>
        <w:t>URL</w:t>
      </w:r>
      <w:r w:rsidR="00A93C6D">
        <w:rPr>
          <w:szCs w:val="24"/>
        </w:rPr>
        <w:t xml:space="preserve">: </w:t>
      </w:r>
      <w:hyperlink r:id="rId20" w:history="1">
        <w:r w:rsidR="00A93C6D" w:rsidRPr="000E4C92">
          <w:rPr>
            <w:rStyle w:val="af3"/>
            <w:noProof/>
          </w:rPr>
          <w:t>https://v8.1c.ru/platforma/sistema-komponovki-dannykh</w:t>
        </w:r>
      </w:hyperlink>
      <w:r w:rsidR="00A93C6D">
        <w:rPr>
          <w:noProof/>
        </w:rPr>
        <w:t>, дата посещения: 12.12.2025.</w:t>
      </w:r>
    </w:p>
    <w:p w14:paraId="4AD3850D" w14:textId="33148374" w:rsidR="00597997" w:rsidRDefault="00597997" w:rsidP="00F618DB">
      <w:pPr>
        <w:pStyle w:val="af2"/>
        <w:tabs>
          <w:tab w:val="left" w:pos="757"/>
        </w:tabs>
        <w:ind w:left="45"/>
        <w:rPr>
          <w:noProof/>
        </w:rPr>
      </w:pPr>
      <w:r>
        <w:rPr>
          <w:noProof/>
        </w:rPr>
        <w:t xml:space="preserve">7. </w:t>
      </w:r>
      <w:r w:rsidR="00A93C6D">
        <w:rPr>
          <w:noProof/>
        </w:rPr>
        <w:t>«</w:t>
      </w:r>
      <w:r>
        <w:rPr>
          <w:noProof/>
        </w:rPr>
        <w:t>1С:Предприятие 8.3</w:t>
      </w:r>
      <w:r w:rsidR="00A93C6D">
        <w:rPr>
          <w:noProof/>
        </w:rPr>
        <w:t>»</w:t>
      </w:r>
      <w:r>
        <w:rPr>
          <w:noProof/>
        </w:rPr>
        <w:t>. Руководство разработчика</w:t>
      </w:r>
      <w:r w:rsidR="00A93C6D">
        <w:rPr>
          <w:noProof/>
        </w:rPr>
        <w:t xml:space="preserve">. </w:t>
      </w:r>
      <w:r w:rsidR="00A93C6D" w:rsidRPr="00A613DE">
        <w:rPr>
          <w:szCs w:val="24"/>
        </w:rPr>
        <w:t>—</w:t>
      </w:r>
      <w:r w:rsidR="00A93C6D">
        <w:rPr>
          <w:szCs w:val="24"/>
        </w:rPr>
        <w:t xml:space="preserve"> </w:t>
      </w:r>
      <w:r w:rsidR="00A93C6D">
        <w:rPr>
          <w:szCs w:val="24"/>
          <w:lang w:val="en-US"/>
        </w:rPr>
        <w:t>URL</w:t>
      </w:r>
      <w:r w:rsidR="00A93C6D">
        <w:rPr>
          <w:szCs w:val="24"/>
        </w:rPr>
        <w:t xml:space="preserve">: </w:t>
      </w:r>
      <w:hyperlink r:id="rId21" w:history="1">
        <w:r w:rsidR="00A93C6D" w:rsidRPr="000E4C92">
          <w:rPr>
            <w:rStyle w:val="af3"/>
            <w:noProof/>
          </w:rPr>
          <w:t>https://its.1c.ru/db/v83doc#bookmark:dev:TI000001358</w:t>
        </w:r>
      </w:hyperlink>
      <w:r w:rsidR="00A93C6D">
        <w:rPr>
          <w:noProof/>
        </w:rPr>
        <w:t>, дата посещения: 12.12.2025.</w:t>
      </w:r>
    </w:p>
    <w:p w14:paraId="708CA447" w14:textId="40EAFD3D" w:rsidR="00755B98" w:rsidRPr="00F42309" w:rsidRDefault="00597997" w:rsidP="00F42309">
      <w:pPr>
        <w:pStyle w:val="af2"/>
        <w:tabs>
          <w:tab w:val="left" w:pos="757"/>
        </w:tabs>
        <w:spacing w:before="0"/>
        <w:ind w:left="45"/>
      </w:pPr>
      <w:r>
        <w:rPr>
          <w:noProof/>
        </w:rPr>
        <w:t xml:space="preserve">8. </w:t>
      </w:r>
      <w:r>
        <w:rPr>
          <w:noProof/>
        </w:rPr>
        <w:tab/>
        <w:t>Портнов Н.М. Результаты социологического исследования по вопросам питания обучающихся, проведенного Федеральным центром мониторинга питания обучающихся в 2022 году</w:t>
      </w:r>
      <w:r w:rsidR="00A93C6D">
        <w:rPr>
          <w:noProof/>
        </w:rPr>
        <w:t xml:space="preserve">. </w:t>
      </w:r>
      <w:r w:rsidR="00A93C6D" w:rsidRPr="00A613DE">
        <w:rPr>
          <w:szCs w:val="24"/>
        </w:rPr>
        <w:t>—</w:t>
      </w:r>
      <w:r w:rsidR="00A93C6D">
        <w:rPr>
          <w:szCs w:val="24"/>
        </w:rPr>
        <w:t xml:space="preserve"> </w:t>
      </w:r>
      <w:r>
        <w:rPr>
          <w:noProof/>
        </w:rPr>
        <w:t xml:space="preserve">М.: </w:t>
      </w:r>
      <w:r w:rsidR="00A93C6D">
        <w:rPr>
          <w:noProof/>
        </w:rPr>
        <w:t>«</w:t>
      </w:r>
      <w:r>
        <w:rPr>
          <w:noProof/>
        </w:rPr>
        <w:t>Эйдос</w:t>
      </w:r>
      <w:r w:rsidR="00A93C6D">
        <w:rPr>
          <w:noProof/>
        </w:rPr>
        <w:t>»</w:t>
      </w:r>
      <w:r>
        <w:rPr>
          <w:noProof/>
        </w:rPr>
        <w:t xml:space="preserve">, 2025. </w:t>
      </w:r>
      <w:r w:rsidR="00A93C6D" w:rsidRPr="00A613DE">
        <w:rPr>
          <w:szCs w:val="24"/>
        </w:rPr>
        <w:t>—</w:t>
      </w:r>
      <w:r w:rsidR="00A93C6D">
        <w:rPr>
          <w:szCs w:val="24"/>
        </w:rPr>
        <w:t xml:space="preserve"> </w:t>
      </w:r>
      <w:r w:rsidR="00A93C6D">
        <w:rPr>
          <w:szCs w:val="24"/>
          <w:lang w:val="en-US"/>
        </w:rPr>
        <w:t>URL</w:t>
      </w:r>
      <w:r w:rsidR="00A93C6D">
        <w:rPr>
          <w:szCs w:val="24"/>
        </w:rPr>
        <w:t>:</w:t>
      </w:r>
      <w:r w:rsidR="00A93C6D" w:rsidRPr="000E4C92">
        <w:rPr>
          <w:noProof/>
        </w:rPr>
        <w:t xml:space="preserve"> </w:t>
      </w:r>
      <w:hyperlink r:id="rId22" w:history="1">
        <w:r w:rsidR="00A93C6D" w:rsidRPr="000E4C92">
          <w:rPr>
            <w:rStyle w:val="af3"/>
            <w:noProof/>
            <w:lang w:val="en-US"/>
          </w:rPr>
          <w:t>https</w:t>
        </w:r>
        <w:r w:rsidR="00A93C6D" w:rsidRPr="00F42309">
          <w:rPr>
            <w:rStyle w:val="af3"/>
            <w:noProof/>
          </w:rPr>
          <w:t>://</w:t>
        </w:r>
        <w:r w:rsidR="00A93C6D" w:rsidRPr="000E4C92">
          <w:rPr>
            <w:rStyle w:val="af3"/>
            <w:noProof/>
          </w:rPr>
          <w:t>фцмпо.рф</w:t>
        </w:r>
        <w:r w:rsidR="00A93C6D" w:rsidRPr="00F42309">
          <w:rPr>
            <w:rStyle w:val="af3"/>
            <w:noProof/>
          </w:rPr>
          <w:t>/</w:t>
        </w:r>
        <w:r w:rsidR="00A93C6D" w:rsidRPr="000E4C92">
          <w:rPr>
            <w:rStyle w:val="af3"/>
            <w:noProof/>
            <w:lang w:val="en-US"/>
          </w:rPr>
          <w:t>wp</w:t>
        </w:r>
        <w:r w:rsidR="00A93C6D" w:rsidRPr="00F42309">
          <w:rPr>
            <w:rStyle w:val="af3"/>
            <w:noProof/>
          </w:rPr>
          <w:t>-</w:t>
        </w:r>
        <w:r w:rsidR="00A93C6D" w:rsidRPr="000E4C92">
          <w:rPr>
            <w:rStyle w:val="af3"/>
            <w:noProof/>
            <w:lang w:val="en-US"/>
          </w:rPr>
          <w:t>content</w:t>
        </w:r>
        <w:r w:rsidR="00A93C6D" w:rsidRPr="00F42309">
          <w:rPr>
            <w:rStyle w:val="af3"/>
            <w:noProof/>
          </w:rPr>
          <w:t>/</w:t>
        </w:r>
        <w:r w:rsidR="00A93C6D" w:rsidRPr="000E4C92">
          <w:rPr>
            <w:rStyle w:val="af3"/>
            <w:noProof/>
            <w:lang w:val="en-US"/>
          </w:rPr>
          <w:t>uploads</w:t>
        </w:r>
        <w:r w:rsidR="00A93C6D" w:rsidRPr="00F42309">
          <w:rPr>
            <w:rStyle w:val="af3"/>
            <w:noProof/>
          </w:rPr>
          <w:t>/2025/12/Отчет-по-Опросу-2022.</w:t>
        </w:r>
        <w:r w:rsidR="00A93C6D" w:rsidRPr="000E4C92">
          <w:rPr>
            <w:rStyle w:val="af3"/>
            <w:noProof/>
            <w:lang w:val="en-US"/>
          </w:rPr>
          <w:t>pdf</w:t>
        </w:r>
      </w:hyperlink>
      <w:r w:rsidR="00A93C6D">
        <w:rPr>
          <w:noProof/>
        </w:rPr>
        <w:t>, дата посещения: 12.12.2025.</w:t>
      </w:r>
    </w:p>
    <w:p w14:paraId="46766A54" w14:textId="2DB86586" w:rsidR="00597997" w:rsidRPr="000E4C92" w:rsidRDefault="00597997" w:rsidP="00F618DB">
      <w:pPr>
        <w:pStyle w:val="af2"/>
        <w:tabs>
          <w:tab w:val="left" w:pos="757"/>
        </w:tabs>
        <w:ind w:left="45"/>
        <w:rPr>
          <w:noProof/>
        </w:rPr>
      </w:pPr>
      <w:r>
        <w:rPr>
          <w:noProof/>
        </w:rPr>
        <w:lastRenderedPageBreak/>
        <w:t>9</w:t>
      </w:r>
      <w:r w:rsidR="00AD20FC">
        <w:rPr>
          <w:noProof/>
        </w:rPr>
        <w:t xml:space="preserve">. </w:t>
      </w:r>
      <w:r>
        <w:rPr>
          <w:noProof/>
        </w:rPr>
        <w:tab/>
      </w:r>
      <w:r w:rsidRPr="00F42309">
        <w:rPr>
          <w:noProof/>
          <w:lang w:val="en-US"/>
        </w:rPr>
        <w:t>LimeSurvey</w:t>
      </w:r>
      <w:r w:rsidR="00A93C6D" w:rsidRPr="000E4C92">
        <w:rPr>
          <w:noProof/>
        </w:rPr>
        <w:t xml:space="preserve">. </w:t>
      </w:r>
      <w:r w:rsidR="00A93C6D" w:rsidRPr="000E4C92">
        <w:rPr>
          <w:szCs w:val="24"/>
        </w:rPr>
        <w:t xml:space="preserve">— </w:t>
      </w:r>
      <w:r w:rsidR="00A93C6D">
        <w:rPr>
          <w:szCs w:val="24"/>
          <w:lang w:val="en-US"/>
        </w:rPr>
        <w:t>URL</w:t>
      </w:r>
      <w:r w:rsidR="00A93C6D" w:rsidRPr="000E4C92">
        <w:rPr>
          <w:szCs w:val="24"/>
        </w:rPr>
        <w:t xml:space="preserve">: </w:t>
      </w:r>
      <w:hyperlink r:id="rId23" w:history="1">
        <w:r w:rsidR="00A93C6D" w:rsidRPr="00F42309">
          <w:rPr>
            <w:rStyle w:val="af3"/>
            <w:noProof/>
            <w:lang w:val="en-US"/>
          </w:rPr>
          <w:t>https</w:t>
        </w:r>
        <w:r w:rsidR="00A93C6D" w:rsidRPr="000E4C92">
          <w:rPr>
            <w:rStyle w:val="af3"/>
            <w:noProof/>
          </w:rPr>
          <w:t>://</w:t>
        </w:r>
        <w:r w:rsidR="00A93C6D" w:rsidRPr="00F42309">
          <w:rPr>
            <w:rStyle w:val="af3"/>
            <w:noProof/>
            <w:lang w:val="en-US"/>
          </w:rPr>
          <w:t>github</w:t>
        </w:r>
        <w:r w:rsidR="00A93C6D" w:rsidRPr="000E4C92">
          <w:rPr>
            <w:rStyle w:val="af3"/>
            <w:noProof/>
          </w:rPr>
          <w:t>.</w:t>
        </w:r>
        <w:r w:rsidR="00A93C6D" w:rsidRPr="00F42309">
          <w:rPr>
            <w:rStyle w:val="af3"/>
            <w:noProof/>
            <w:lang w:val="en-US"/>
          </w:rPr>
          <w:t>com</w:t>
        </w:r>
        <w:r w:rsidR="00A93C6D" w:rsidRPr="000E4C92">
          <w:rPr>
            <w:rStyle w:val="af3"/>
            <w:noProof/>
          </w:rPr>
          <w:t>/</w:t>
        </w:r>
        <w:r w:rsidR="00A93C6D" w:rsidRPr="00F42309">
          <w:rPr>
            <w:rStyle w:val="af3"/>
            <w:noProof/>
            <w:lang w:val="en-US"/>
          </w:rPr>
          <w:t>LimeSurvey</w:t>
        </w:r>
      </w:hyperlink>
      <w:r w:rsidR="00A93C6D" w:rsidRPr="000E4C92">
        <w:rPr>
          <w:noProof/>
        </w:rPr>
        <w:t>,</w:t>
      </w:r>
      <w:r w:rsidR="00A93C6D">
        <w:rPr>
          <w:noProof/>
        </w:rPr>
        <w:t xml:space="preserve"> дата посещения: 12.12.2025.</w:t>
      </w:r>
    </w:p>
    <w:sectPr w:rsidR="00597997" w:rsidRPr="000E4C92" w:rsidSect="00925E54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075F7" w14:textId="77777777" w:rsidR="001310ED" w:rsidRDefault="001310ED">
      <w:r>
        <w:separator/>
      </w:r>
    </w:p>
  </w:endnote>
  <w:endnote w:type="continuationSeparator" w:id="0">
    <w:p w14:paraId="5C948C09" w14:textId="77777777" w:rsidR="001310ED" w:rsidRDefault="0013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B5D65" w14:textId="77777777" w:rsidR="001310ED" w:rsidRDefault="001310ED">
      <w:r>
        <w:separator/>
      </w:r>
    </w:p>
  </w:footnote>
  <w:footnote w:type="continuationSeparator" w:id="0">
    <w:p w14:paraId="590B2DB8" w14:textId="77777777" w:rsidR="001310ED" w:rsidRDefault="0013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80161"/>
    <w:multiLevelType w:val="hybridMultilevel"/>
    <w:tmpl w:val="4CEC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9E592D"/>
    <w:multiLevelType w:val="hybridMultilevel"/>
    <w:tmpl w:val="ABEAE28E"/>
    <w:lvl w:ilvl="0" w:tplc="041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mirrorMargin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FD"/>
    <w:rsid w:val="000012D3"/>
    <w:rsid w:val="00043E1D"/>
    <w:rsid w:val="000674AE"/>
    <w:rsid w:val="000C3B52"/>
    <w:rsid w:val="000D475B"/>
    <w:rsid w:val="000E4C92"/>
    <w:rsid w:val="000E78CE"/>
    <w:rsid w:val="000F05BA"/>
    <w:rsid w:val="00102CE4"/>
    <w:rsid w:val="001310ED"/>
    <w:rsid w:val="00156BE7"/>
    <w:rsid w:val="00157361"/>
    <w:rsid w:val="00162090"/>
    <w:rsid w:val="001711CF"/>
    <w:rsid w:val="0018411C"/>
    <w:rsid w:val="00197074"/>
    <w:rsid w:val="001A5A8A"/>
    <w:rsid w:val="001D65DB"/>
    <w:rsid w:val="001E5226"/>
    <w:rsid w:val="001F08E3"/>
    <w:rsid w:val="00202A7F"/>
    <w:rsid w:val="0021641F"/>
    <w:rsid w:val="002310CB"/>
    <w:rsid w:val="002538FD"/>
    <w:rsid w:val="0027491F"/>
    <w:rsid w:val="00296CBA"/>
    <w:rsid w:val="002A5B18"/>
    <w:rsid w:val="002A6150"/>
    <w:rsid w:val="002E33A3"/>
    <w:rsid w:val="00333CB0"/>
    <w:rsid w:val="003642A9"/>
    <w:rsid w:val="003F04AD"/>
    <w:rsid w:val="00403B38"/>
    <w:rsid w:val="00406B8F"/>
    <w:rsid w:val="00437E2C"/>
    <w:rsid w:val="004551EE"/>
    <w:rsid w:val="00455768"/>
    <w:rsid w:val="004559C5"/>
    <w:rsid w:val="00455CF4"/>
    <w:rsid w:val="00487546"/>
    <w:rsid w:val="004A0571"/>
    <w:rsid w:val="004C4A76"/>
    <w:rsid w:val="004C7725"/>
    <w:rsid w:val="0054029A"/>
    <w:rsid w:val="00562EBE"/>
    <w:rsid w:val="00597997"/>
    <w:rsid w:val="005A0E13"/>
    <w:rsid w:val="005C0AF3"/>
    <w:rsid w:val="005C2D8B"/>
    <w:rsid w:val="005E2818"/>
    <w:rsid w:val="0061747C"/>
    <w:rsid w:val="00627220"/>
    <w:rsid w:val="006529EA"/>
    <w:rsid w:val="006610BF"/>
    <w:rsid w:val="00693412"/>
    <w:rsid w:val="006A0531"/>
    <w:rsid w:val="006A330F"/>
    <w:rsid w:val="006B7EEB"/>
    <w:rsid w:val="006D75F5"/>
    <w:rsid w:val="006E3C8E"/>
    <w:rsid w:val="006F5DE8"/>
    <w:rsid w:val="00731678"/>
    <w:rsid w:val="007365BD"/>
    <w:rsid w:val="00754631"/>
    <w:rsid w:val="00755B98"/>
    <w:rsid w:val="00764C67"/>
    <w:rsid w:val="00787A9D"/>
    <w:rsid w:val="007911C9"/>
    <w:rsid w:val="007E1A1A"/>
    <w:rsid w:val="007F0426"/>
    <w:rsid w:val="008244B9"/>
    <w:rsid w:val="00863623"/>
    <w:rsid w:val="00867E8E"/>
    <w:rsid w:val="008760E8"/>
    <w:rsid w:val="008B758E"/>
    <w:rsid w:val="008B7E9E"/>
    <w:rsid w:val="008C5E09"/>
    <w:rsid w:val="00901B7E"/>
    <w:rsid w:val="009078B0"/>
    <w:rsid w:val="00917554"/>
    <w:rsid w:val="00925E54"/>
    <w:rsid w:val="009642EB"/>
    <w:rsid w:val="00967B96"/>
    <w:rsid w:val="009752B9"/>
    <w:rsid w:val="00981E17"/>
    <w:rsid w:val="009B0B7E"/>
    <w:rsid w:val="009C2646"/>
    <w:rsid w:val="009D4260"/>
    <w:rsid w:val="009E1A17"/>
    <w:rsid w:val="00A547DE"/>
    <w:rsid w:val="00A55FAF"/>
    <w:rsid w:val="00A613DE"/>
    <w:rsid w:val="00A70DFF"/>
    <w:rsid w:val="00A93C6D"/>
    <w:rsid w:val="00AA72E9"/>
    <w:rsid w:val="00AD20FC"/>
    <w:rsid w:val="00AD2B36"/>
    <w:rsid w:val="00B0259B"/>
    <w:rsid w:val="00B16266"/>
    <w:rsid w:val="00B2130A"/>
    <w:rsid w:val="00BB7A8A"/>
    <w:rsid w:val="00BC624F"/>
    <w:rsid w:val="00BD450E"/>
    <w:rsid w:val="00BE477D"/>
    <w:rsid w:val="00C01AD5"/>
    <w:rsid w:val="00C13183"/>
    <w:rsid w:val="00C26203"/>
    <w:rsid w:val="00C350ED"/>
    <w:rsid w:val="00C46D8E"/>
    <w:rsid w:val="00C57179"/>
    <w:rsid w:val="00C65093"/>
    <w:rsid w:val="00C912CD"/>
    <w:rsid w:val="00CA25E1"/>
    <w:rsid w:val="00CB0263"/>
    <w:rsid w:val="00CE1113"/>
    <w:rsid w:val="00CF7163"/>
    <w:rsid w:val="00D00B64"/>
    <w:rsid w:val="00D026C5"/>
    <w:rsid w:val="00D13184"/>
    <w:rsid w:val="00D2514C"/>
    <w:rsid w:val="00D337C6"/>
    <w:rsid w:val="00D37928"/>
    <w:rsid w:val="00D47BD7"/>
    <w:rsid w:val="00D52D21"/>
    <w:rsid w:val="00D71790"/>
    <w:rsid w:val="00D7237F"/>
    <w:rsid w:val="00D845BC"/>
    <w:rsid w:val="00D86BD8"/>
    <w:rsid w:val="00DA7F6D"/>
    <w:rsid w:val="00DB555D"/>
    <w:rsid w:val="00DB7D74"/>
    <w:rsid w:val="00DE35D4"/>
    <w:rsid w:val="00E339AD"/>
    <w:rsid w:val="00E54785"/>
    <w:rsid w:val="00E66E72"/>
    <w:rsid w:val="00E739AB"/>
    <w:rsid w:val="00EC1562"/>
    <w:rsid w:val="00ED7597"/>
    <w:rsid w:val="00F42309"/>
    <w:rsid w:val="00F74BDE"/>
    <w:rsid w:val="00F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7C4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ED7597"/>
    <w:pPr>
      <w:spacing w:before="120"/>
      <w:ind w:firstLine="357"/>
      <w:jc w:val="both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rsid w:val="00597997"/>
    <w:pPr>
      <w:keepNext/>
      <w:keepLines/>
      <w:spacing w:before="24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</w:pPr>
    <w:rPr>
      <w:sz w:val="28"/>
    </w:rPr>
  </w:style>
  <w:style w:type="paragraph" w:customStyle="1" w:styleId="5-numeric">
    <w:name w:val="5-numeric"/>
    <w:basedOn w:val="a0"/>
    <w:rsid w:val="00D71790"/>
    <w:pPr>
      <w:ind w:left="1021" w:hanging="454"/>
    </w:pPr>
    <w:rPr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</w:pPr>
    <w:rPr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</w:pPr>
    <w:rPr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</w:pPr>
    <w:rPr>
      <w:color w:val="000000"/>
      <w:sz w:val="20"/>
      <w:szCs w:val="28"/>
      <w:lang w:val="ru-MD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2514C"/>
    <w:pPr>
      <w:spacing w:before="0" w:line="264" w:lineRule="auto"/>
      <w:ind w:hanging="180"/>
      <w:jc w:val="center"/>
    </w:pPr>
    <w:rPr>
      <w:snapToGrid w:val="0"/>
      <w:szCs w:val="24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2A5B18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9B0B7E"/>
    <w:pPr>
      <w:spacing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0">
    <w:name w:val="2_ФИО_т"/>
    <w:basedOn w:val="a0"/>
    <w:link w:val="21"/>
    <w:autoRedefine/>
    <w:rsid w:val="009B0B7E"/>
    <w:pPr>
      <w:spacing w:before="720"/>
      <w:jc w:val="center"/>
    </w:pPr>
    <w:rPr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rsid w:val="00AD20FC"/>
    <w:pPr>
      <w:spacing w:after="0"/>
      <w:ind w:firstLine="360"/>
    </w:pPr>
    <w:rPr>
      <w:rFonts w:eastAsia="Calibri"/>
      <w:szCs w:val="24"/>
      <w:shd w:val="clear" w:color="auto" w:fill="FFFFFF"/>
    </w:rPr>
  </w:style>
  <w:style w:type="paragraph" w:customStyle="1" w:styleId="3">
    <w:name w:val="3_Ключ. Слова"/>
    <w:basedOn w:val="a0"/>
    <w:link w:val="30"/>
    <w:autoRedefine/>
    <w:rsid w:val="009B0B7E"/>
    <w:pPr>
      <w:spacing w:after="120" w:line="264" w:lineRule="auto"/>
      <w:ind w:firstLine="567"/>
    </w:pPr>
    <w:rPr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eastAsia="Calibri"/>
      <w:color w:val="333399"/>
      <w:szCs w:val="24"/>
      <w:shd w:val="clear" w:color="auto" w:fill="FFFFFF"/>
    </w:rPr>
  </w:style>
  <w:style w:type="paragraph" w:customStyle="1" w:styleId="12">
    <w:name w:val="1_Название_англ"/>
    <w:basedOn w:val="a0"/>
    <w:link w:val="13"/>
    <w:autoRedefine/>
    <w:rsid w:val="00AD20FC"/>
    <w:pPr>
      <w:spacing w:before="240" w:after="240" w:line="264" w:lineRule="auto"/>
      <w:jc w:val="center"/>
    </w:pPr>
    <w:rPr>
      <w:rFonts w:cs="Arial"/>
      <w:b/>
      <w:szCs w:val="24"/>
      <w:lang w:val="en-US"/>
    </w:rPr>
  </w:style>
  <w:style w:type="character" w:customStyle="1" w:styleId="00">
    <w:name w:val="0_Аннотация Знак"/>
    <w:link w:val="0"/>
    <w:rsid w:val="009B0B7E"/>
    <w:rPr>
      <w:rFonts w:ascii="Arial" w:hAnsi="Arial" w:cs="Arial"/>
      <w:b/>
      <w:color w:val="0000FF"/>
      <w:sz w:val="24"/>
      <w:szCs w:val="24"/>
      <w:lang w:val="ru-RU" w:eastAsia="ru-RU" w:bidi="ar-SA"/>
    </w:rPr>
  </w:style>
  <w:style w:type="character" w:customStyle="1" w:styleId="41">
    <w:name w:val="4_Организация Знак"/>
    <w:link w:val="40"/>
    <w:rsid w:val="002A5B18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locked/>
    <w:rsid w:val="00AD20FC"/>
    <w:rPr>
      <w:rFonts w:eastAsia="Calibri"/>
      <w:sz w:val="24"/>
      <w:szCs w:val="24"/>
    </w:rPr>
  </w:style>
  <w:style w:type="paragraph" w:customStyle="1" w:styleId="14">
    <w:name w:val="1_Название"/>
    <w:basedOn w:val="a0"/>
    <w:link w:val="15"/>
    <w:autoRedefine/>
    <w:rsid w:val="009B0B7E"/>
    <w:pPr>
      <w:spacing w:before="240" w:after="240" w:line="264" w:lineRule="auto"/>
      <w:jc w:val="center"/>
    </w:pPr>
    <w:rPr>
      <w:rFonts w:cs="Arial"/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5">
    <w:name w:val="1_Название Знак"/>
    <w:link w:val="14"/>
    <w:rsid w:val="009B0B7E"/>
    <w:rPr>
      <w:rFonts w:ascii="Arial" w:hAnsi="Arial" w:cs="Arial"/>
      <w:b/>
      <w:bCs/>
      <w:color w:val="993300"/>
      <w:kern w:val="1"/>
      <w:sz w:val="24"/>
      <w:szCs w:val="24"/>
      <w:u w:color="000000"/>
      <w:shd w:val="clear" w:color="auto" w:fill="FFFFFF"/>
      <w:lang w:val="ru-RU" w:eastAsia="ru-RU" w:bidi="ar-SA"/>
    </w:rPr>
  </w:style>
  <w:style w:type="character" w:customStyle="1" w:styleId="21">
    <w:name w:val="2_ФИО_т Знак"/>
    <w:link w:val="20"/>
    <w:rsid w:val="009B0B7E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2">
    <w:name w:val="2_ФИО_т_англ"/>
    <w:basedOn w:val="20"/>
    <w:link w:val="23"/>
    <w:autoRedefine/>
    <w:rsid w:val="009B0B7E"/>
    <w:pPr>
      <w:spacing w:before="120"/>
    </w:pPr>
    <w:rPr>
      <w:color w:val="33CCCC"/>
      <w:kern w:val="36"/>
      <w:lang w:val="ru-RU" w:eastAsia="en-US"/>
    </w:rPr>
  </w:style>
  <w:style w:type="character" w:customStyle="1" w:styleId="23">
    <w:name w:val="2_ФИО_т_англ Знак"/>
    <w:link w:val="22"/>
    <w:rsid w:val="009B0B7E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0">
    <w:name w:val="3_Ключ. Слова Знак"/>
    <w:link w:val="3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3">
    <w:name w:val="1_Название_англ Знак"/>
    <w:link w:val="12"/>
    <w:rsid w:val="00AD20FC"/>
    <w:rPr>
      <w:rFonts w:cs="Arial"/>
      <w:b/>
      <w:sz w:val="24"/>
      <w:szCs w:val="24"/>
      <w:lang w:val="en-US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paragraph" w:styleId="af0">
    <w:name w:val="caption"/>
    <w:basedOn w:val="a0"/>
    <w:next w:val="a0"/>
    <w:unhideWhenUsed/>
    <w:qFormat/>
    <w:rsid w:val="00A55FA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af1">
    <w:name w:val="List Paragraph"/>
    <w:basedOn w:val="a0"/>
    <w:uiPriority w:val="34"/>
    <w:qFormat/>
    <w:rsid w:val="00BB7A8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597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2">
    <w:name w:val="Bibliography"/>
    <w:basedOn w:val="a0"/>
    <w:next w:val="a0"/>
    <w:uiPriority w:val="37"/>
    <w:unhideWhenUsed/>
    <w:rsid w:val="00597997"/>
  </w:style>
  <w:style w:type="character" w:customStyle="1" w:styleId="ypks7kbdpwfgdykd3qb9">
    <w:name w:val="ypks7kbdpwfgdykd3qb9"/>
    <w:basedOn w:val="a1"/>
    <w:rsid w:val="00AD20FC"/>
  </w:style>
  <w:style w:type="character" w:styleId="af3">
    <w:name w:val="Hyperlink"/>
    <w:basedOn w:val="a1"/>
    <w:rsid w:val="004559C5"/>
    <w:rPr>
      <w:color w:val="0563C1" w:themeColor="hyperlink"/>
      <w:u w:val="single"/>
    </w:rPr>
  </w:style>
  <w:style w:type="character" w:customStyle="1" w:styleId="UnresolvedMention1">
    <w:name w:val="Unresolved Mention1"/>
    <w:basedOn w:val="a1"/>
    <w:uiPriority w:val="99"/>
    <w:semiHidden/>
    <w:unhideWhenUsed/>
    <w:rsid w:val="004559C5"/>
    <w:rPr>
      <w:color w:val="605E5C"/>
      <w:shd w:val="clear" w:color="auto" w:fill="E1DFDD"/>
    </w:rPr>
  </w:style>
  <w:style w:type="character" w:styleId="af4">
    <w:name w:val="annotation reference"/>
    <w:basedOn w:val="a1"/>
    <w:rsid w:val="000E4C92"/>
    <w:rPr>
      <w:sz w:val="16"/>
      <w:szCs w:val="16"/>
    </w:rPr>
  </w:style>
  <w:style w:type="paragraph" w:styleId="af5">
    <w:name w:val="annotation text"/>
    <w:basedOn w:val="a0"/>
    <w:link w:val="af6"/>
    <w:rsid w:val="000E4C92"/>
    <w:rPr>
      <w:sz w:val="20"/>
    </w:rPr>
  </w:style>
  <w:style w:type="character" w:customStyle="1" w:styleId="af6">
    <w:name w:val="Текст примечания Знак"/>
    <w:basedOn w:val="a1"/>
    <w:link w:val="af5"/>
    <w:rsid w:val="000E4C92"/>
  </w:style>
  <w:style w:type="paragraph" w:styleId="af7">
    <w:name w:val="annotation subject"/>
    <w:basedOn w:val="af5"/>
    <w:next w:val="af5"/>
    <w:link w:val="af8"/>
    <w:rsid w:val="000E4C92"/>
    <w:rPr>
      <w:b/>
      <w:bCs/>
    </w:rPr>
  </w:style>
  <w:style w:type="character" w:customStyle="1" w:styleId="af8">
    <w:name w:val="Тема примечания Знак"/>
    <w:basedOn w:val="af6"/>
    <w:link w:val="af7"/>
    <w:rsid w:val="000E4C92"/>
    <w:rPr>
      <w:b/>
      <w:bCs/>
    </w:rPr>
  </w:style>
  <w:style w:type="paragraph" w:styleId="af9">
    <w:name w:val="Revision"/>
    <w:hidden/>
    <w:uiPriority w:val="99"/>
    <w:semiHidden/>
    <w:rsid w:val="000E4C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rosobrcontrol.ru/documents/pisma/pismo-ministerstva-prosveshcheniya-rossiyskoy-federatsii-ak-1" TargetMode="External"/><Relationship Id="rId3" Type="http://schemas.openxmlformats.org/officeDocument/2006/relationships/styles" Target="styles.xml"/><Relationship Id="rId21" Type="http://schemas.openxmlformats.org/officeDocument/2006/relationships/hyperlink" Target="https://its.1c.ru/db/v83doc#bookmark:dev:TI000001358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docs.edu.gov.ru/document/104f10b20c7e2438f2fa4378a1badfa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osobrcontrol.ru/documents/pisma/pismo-ministerstva-prosveshcheniya-rossiyskoy-federatsii-gd-1158-01-ot-17-05-2021/?ysclid=lpifo8crtd959187605" TargetMode="External"/><Relationship Id="rId20" Type="http://schemas.openxmlformats.org/officeDocument/2006/relationships/hyperlink" Target="https://v8.1c.ru/platforma/sistema-komponovki-dannyk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&#1092;&#1094;&#1084;&#1087;&#1086;.&#1088;&#1092;" TargetMode="External"/><Relationship Id="rId23" Type="http://schemas.openxmlformats.org/officeDocument/2006/relationships/hyperlink" Target="https://github.com/LimeSurvey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t.me/+V8rlpkRAWFFiY2E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&#1092;&#1094;&#1084;&#1087;&#1086;.&#1088;&#1092;/wp-content/uploads/2025/12/&#1054;&#1090;&#1095;&#1077;&#1090;-&#1087;&#1086;-&#1054;&#1087;&#1088;&#1086;&#1089;&#1091;-202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1СРР</b:Tag>
    <b:SourceType>InternetSite</b:SourceType>
    <b:Guid>{10665691-92A8-4EA1-B5F6-220916D1AA0B}</b:Guid>
    <b:Title>1С:Предприятие 8.3. Руководство разработчика</b:Title>
    <b:URL>https://its.1c.ru/db/v83doc#bookmark:dev:TI000001358</b:URL>
    <b:RefOrder>7</b:RefOrder>
  </b:Source>
  <b:Source>
    <b:Tag>Lim25</b:Tag>
    <b:SourceType>InternetSite</b:SourceType>
    <b:Guid>{490FF476-F101-4BD9-B742-B88A0944E51D}</b:Guid>
    <b:Title>LimeSurvey</b:Title>
    <b:YearAccessed>2025</b:YearAccessed>
    <b:MonthAccessed>12</b:MonthAccessed>
    <b:DayAccessed>01</b:DayAccessed>
    <b:URL>https://github.com/LimeSurvey</b:URL>
    <b:RefOrder>9</b:RefOrder>
  </b:Source>
  <b:Source>
    <b:Tag>Мин24</b:Tag>
    <b:SourceType>DocumentFromInternetSite</b:SourceType>
    <b:Guid>{3B676314-62BD-4A15-ADD8-369EBC7F8BDB}</b:Guid>
    <b:Title>Минпросвещения РФ. Банк документов. Сведения об обучающихся</b:Title>
    <b:YearAccessed>2025</b:YearAccessed>
    <b:MonthAccessed>08</b:MonthAccessed>
    <b:DayAccessed>19</b:DayAccessed>
    <b:URL>https://docs.edu.gov.ru/document/104f10b20c7e2438f2fa4378a1badfaf/</b:URL>
    <b:RefOrder>3</b:RefOrder>
  </b:Source>
  <b:Source>
    <b:Tag>Моб25</b:Tag>
    <b:SourceType>DocumentFromInternetSite</b:SourceType>
    <b:Guid>{A5CC0E14-E1F0-48BD-8FD5-CD0E6B52436B}</b:Guid>
    <b:Title>Мобильное приложение ФЦМПО "Оцени питание!"</b:Title>
    <b:YearAccessed>2025</b:YearAccessed>
    <b:MonthAccessed>08</b:MonthAccessed>
    <b:DayAccessed>01</b:DayAccessed>
    <b:URL>https://t.me/+V8rlpkRAWFFiY2Ey</b:URL>
    <b:RefOrder>5</b:RefOrder>
  </b:Source>
  <b:Source>
    <b:Tag>Пис</b:Tag>
    <b:SourceType>DocumentFromInternetSite</b:SourceType>
    <b:Guid>{06AAC5E9-15B9-49B4-8C4A-BCE3B5B5A025}</b:Guid>
    <b:Title>Письмо Министерства просвещения РФ № ГД-1158/1 от 17.05.2021 О размещении меню</b:Title>
    <b:URL>https://rosobrcontrol.ru/documents/pisma/pismo-ministerstva-prosveshcheniya-rossiyskoy-federatsii-gd-1158-01-ot-17-05-2021/?ysclid=lpifo8crtd959187605</b:URL>
    <b:RefOrder>2</b:RefOrder>
  </b:Source>
  <b:Source>
    <b:Tag>Пис1</b:Tag>
    <b:SourceType>DocumentFromInternetSite</b:SourceType>
    <b:Guid>{8289E5C0-32C0-43DE-AE13-D62D6D4C1AD6}</b:Guid>
    <b:Title>Письмо Министерства Просвещения РФ от 23.08.2022 №АК-1153/10 О направлении информации для рейтинга общественной оценки школьного питания</b:Title>
    <b:URL>https://rosobrcontrol.ru/documents/pisma/pismo-ministerstva-prosveshcheniya-rossiyskoy-federatsii-ak-1</b:URL>
    <b:RefOrder>4</b:RefOrder>
  </b:Source>
  <b:Source>
    <b:Tag>Сис251</b:Tag>
    <b:SourceType>InternetSite</b:SourceType>
    <b:Guid>{A2CB55E9-BAF2-41E5-BFD3-19D54CEE7DCC}</b:Guid>
    <b:Title>Система компоновки данных платформы 1С:Предприятие</b:Title>
    <b:YearAccessed>2025</b:YearAccessed>
    <b:MonthAccessed>06</b:MonthAccessed>
    <b:DayAccessed>30</b:DayAccessed>
    <b:URL>https://v8.1c.ru/platforma/sistema-komponovki-dannykh/?</b:URL>
    <b:RefOrder>6</b:RefOrder>
  </b:Source>
  <b:Source>
    <b:Tag>ФЦМ</b:Tag>
    <b:SourceType>InternetSite</b:SourceType>
    <b:Guid>{3FACFF1A-CD78-42CF-BDF2-8EA4857D01C3}</b:Guid>
    <b:InternetSiteTitle>ФЦМПО</b:InternetSiteTitle>
    <b:URL>http://фцмпо.рф</b:URL>
    <b:Title>Федеральный центр мониторинга питания обучающихся (интернет-сайт)</b:Title>
    <b:YearAccessed>2022</b:YearAccessed>
    <b:MonthAccessed>12</b:MonthAccessed>
    <b:DayAccessed>12</b:DayAccessed>
    <b:RefOrder>1</b:RefOrder>
  </b:Source>
  <b:Source>
    <b:Tag>Заполнитель1</b:Tag>
    <b:SourceType>Book</b:SourceType>
    <b:Guid>{027E3179-DFFB-42C2-9585-43E7FFFD5F79}</b:Guid>
    <b:Title>Результаты социологического исследования по вопросам питания обучающихся, проведенного Федеральным центром мониторинга питания обучающихся в 2022 году</b:Title>
    <b:Year>2025</b:Year>
    <b:Author>
      <b:Author>
        <b:Corporate>Портнов Н.М.</b:Corporate>
      </b:Author>
    </b:Author>
    <b:City>М.</b:City>
    <b:Publisher>Эйдос</b:Publisher>
    <b:RefOrder>8</b:RefOrder>
  </b:Source>
</b:Sources>
</file>

<file path=customXml/itemProps1.xml><?xml version="1.0" encoding="utf-8"?>
<ds:datastoreItem xmlns:ds="http://schemas.openxmlformats.org/officeDocument/2006/customXml" ds:itemID="{DC60018B-E5A8-4F0E-BFF2-AA6DFD2E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Шаблон_для_тезисов_1с_2010.dot</Template>
  <TotalTime>0</TotalTime>
  <Pages>8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"[введите сюда Фамилию И</vt:lpstr>
    </vt:vector>
  </TitlesOfParts>
  <LinksUpToDate>false</LinksUpToDate>
  <CharactersWithSpaces>18038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"[введите сюда Фамилию И</dc:title>
  <dc:subject/>
  <dc:creator/>
  <cp:keywords/>
  <cp:lastModifiedBy/>
  <cp:revision>1</cp:revision>
  <cp:lastPrinted>1999-10-14T14:53:00Z</cp:lastPrinted>
  <dcterms:created xsi:type="dcterms:W3CDTF">2025-12-06T06:14:00Z</dcterms:created>
  <dcterms:modified xsi:type="dcterms:W3CDTF">2026-01-30T10:18:00Z</dcterms:modified>
</cp:coreProperties>
</file>